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F20" w:rsidRDefault="13C70290" w:rsidP="6F0C8A34">
      <w:pPr>
        <w:pStyle w:val="NoSpacing"/>
        <w:jc w:val="center"/>
      </w:pPr>
      <w:r>
        <w:rPr>
          <w:noProof/>
          <w:lang w:eastAsia="en-GB"/>
        </w:rPr>
        <w:drawing>
          <wp:inline distT="0" distB="0" distL="0" distR="0">
            <wp:extent cx="700405" cy="752475"/>
            <wp:effectExtent l="19050" t="0" r="4445" b="0"/>
            <wp:docPr id="1863092788" name="Picture 6" descr="Description: woodnew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0405" cy="752475"/>
                    </a:xfrm>
                    <a:prstGeom prst="rect">
                      <a:avLst/>
                    </a:prstGeom>
                    <a:noFill/>
                    <a:ln>
                      <a:noFill/>
                      <a:prstDash/>
                    </a:ln>
                  </pic:spPr>
                </pic:pic>
              </a:graphicData>
            </a:graphic>
          </wp:inline>
        </w:drawing>
      </w:r>
    </w:p>
    <w:p w:rsidR="00336F20" w:rsidRDefault="00336F20" w:rsidP="00336F20">
      <w:pPr>
        <w:pStyle w:val="NoSpacing"/>
      </w:pPr>
    </w:p>
    <w:p w:rsidR="00336F20" w:rsidRPr="00336F20" w:rsidRDefault="00336F20" w:rsidP="009F362A">
      <w:pPr>
        <w:pStyle w:val="NoSpacing"/>
      </w:pPr>
    </w:p>
    <w:tbl>
      <w:tblPr>
        <w:tblStyle w:val="TableGrid"/>
        <w:tblW w:w="0" w:type="auto"/>
        <w:tblLook w:val="04A0" w:firstRow="1" w:lastRow="0" w:firstColumn="1" w:lastColumn="0" w:noHBand="0" w:noVBand="1"/>
      </w:tblPr>
      <w:tblGrid>
        <w:gridCol w:w="6936"/>
        <w:gridCol w:w="7012"/>
      </w:tblGrid>
      <w:tr w:rsidR="00336F20" w:rsidRPr="00336F20" w:rsidTr="6044C467">
        <w:tc>
          <w:tcPr>
            <w:tcW w:w="14174" w:type="dxa"/>
            <w:gridSpan w:val="2"/>
          </w:tcPr>
          <w:p w:rsidR="00336F20" w:rsidRPr="00336F20" w:rsidRDefault="41F60246" w:rsidP="00FA43C3">
            <w:pPr>
              <w:pStyle w:val="NoSpacing"/>
              <w:jc w:val="center"/>
              <w:rPr>
                <w:rFonts w:ascii="Arial-BoldMT" w:hAnsi="Arial-BoldMT" w:cs="Arial-BoldMT"/>
                <w:b/>
                <w:bCs/>
                <w:sz w:val="32"/>
                <w:szCs w:val="32"/>
              </w:rPr>
            </w:pPr>
            <w:r w:rsidRPr="417F2EC9">
              <w:rPr>
                <w:rFonts w:ascii="Arial-BoldMT" w:hAnsi="Arial-BoldMT" w:cs="Arial-BoldMT"/>
                <w:b/>
                <w:bCs/>
                <w:sz w:val="32"/>
                <w:szCs w:val="32"/>
              </w:rPr>
              <w:t>06</w:t>
            </w:r>
            <w:r w:rsidR="58489C00" w:rsidRPr="417F2EC9">
              <w:rPr>
                <w:rFonts w:ascii="Arial-BoldMT" w:hAnsi="Arial-BoldMT" w:cs="Arial-BoldMT"/>
                <w:b/>
                <w:bCs/>
                <w:sz w:val="32"/>
                <w:szCs w:val="32"/>
              </w:rPr>
              <w:t>.0</w:t>
            </w:r>
            <w:r w:rsidR="306831AE" w:rsidRPr="417F2EC9">
              <w:rPr>
                <w:rFonts w:ascii="Arial-BoldMT" w:hAnsi="Arial-BoldMT" w:cs="Arial-BoldMT"/>
                <w:b/>
                <w:bCs/>
                <w:sz w:val="32"/>
                <w:szCs w:val="32"/>
              </w:rPr>
              <w:t>7</w:t>
            </w:r>
            <w:r w:rsidR="58489C00" w:rsidRPr="417F2EC9">
              <w:rPr>
                <w:rFonts w:ascii="Arial-BoldMT" w:hAnsi="Arial-BoldMT" w:cs="Arial-BoldMT"/>
                <w:b/>
                <w:bCs/>
                <w:sz w:val="32"/>
                <w:szCs w:val="32"/>
              </w:rPr>
              <w:t xml:space="preserve">.2020: Learning Project – </w:t>
            </w:r>
            <w:r w:rsidR="4287DF4B" w:rsidRPr="417F2EC9">
              <w:rPr>
                <w:rFonts w:ascii="Arial-BoldMT" w:hAnsi="Arial-BoldMT" w:cs="Arial-BoldMT"/>
                <w:b/>
                <w:bCs/>
                <w:sz w:val="32"/>
                <w:szCs w:val="32"/>
              </w:rPr>
              <w:t>Celebrations</w:t>
            </w:r>
          </w:p>
        </w:tc>
      </w:tr>
      <w:tr w:rsidR="00336F20" w:rsidTr="6044C467">
        <w:tc>
          <w:tcPr>
            <w:tcW w:w="14174" w:type="dxa"/>
            <w:gridSpan w:val="2"/>
          </w:tcPr>
          <w:p w:rsidR="00336F20" w:rsidRDefault="00DB0FC9" w:rsidP="6F0C8A34">
            <w:pPr>
              <w:pStyle w:val="NoSpacing"/>
              <w:jc w:val="center"/>
              <w:rPr>
                <w:rFonts w:ascii="Arial-BoldMT" w:hAnsi="Arial-BoldMT" w:cs="Arial-BoldMT"/>
                <w:b/>
                <w:bCs/>
                <w:sz w:val="28"/>
                <w:szCs w:val="28"/>
              </w:rPr>
            </w:pPr>
            <w:r w:rsidRPr="6F0C8A34">
              <w:rPr>
                <w:rFonts w:ascii="Arial-BoldMT" w:hAnsi="Arial-BoldMT" w:cs="Arial-BoldMT"/>
                <w:b/>
                <w:bCs/>
                <w:sz w:val="28"/>
                <w:szCs w:val="28"/>
              </w:rPr>
              <w:t>Year 4</w:t>
            </w:r>
          </w:p>
        </w:tc>
      </w:tr>
      <w:tr w:rsidR="00336F20" w:rsidTr="6044C467">
        <w:tc>
          <w:tcPr>
            <w:tcW w:w="7087" w:type="dxa"/>
          </w:tcPr>
          <w:p w:rsidR="00336F20" w:rsidRPr="00DB0FC9" w:rsidRDefault="00DB0FC9" w:rsidP="6F0C8A34">
            <w:pPr>
              <w:pStyle w:val="NoSpacing"/>
              <w:jc w:val="center"/>
              <w:rPr>
                <w:b/>
                <w:bCs/>
                <w:sz w:val="24"/>
                <w:szCs w:val="24"/>
              </w:rPr>
            </w:pPr>
            <w:r w:rsidRPr="6F0C8A34">
              <w:rPr>
                <w:b/>
                <w:bCs/>
                <w:sz w:val="24"/>
                <w:szCs w:val="24"/>
              </w:rPr>
              <w:t>Weekly Reading Tasks</w:t>
            </w:r>
          </w:p>
        </w:tc>
        <w:tc>
          <w:tcPr>
            <w:tcW w:w="7087" w:type="dxa"/>
          </w:tcPr>
          <w:p w:rsidR="00336F20" w:rsidRPr="00DB0FC9" w:rsidRDefault="00DB0FC9" w:rsidP="6F0C8A34">
            <w:pPr>
              <w:pStyle w:val="NoSpacing"/>
              <w:jc w:val="center"/>
              <w:rPr>
                <w:b/>
                <w:bCs/>
                <w:sz w:val="24"/>
                <w:szCs w:val="24"/>
              </w:rPr>
            </w:pPr>
            <w:r w:rsidRPr="6F0C8A34">
              <w:rPr>
                <w:b/>
                <w:bCs/>
                <w:sz w:val="24"/>
                <w:szCs w:val="24"/>
              </w:rPr>
              <w:t>Weekly Spelling Tasks</w:t>
            </w:r>
          </w:p>
        </w:tc>
      </w:tr>
      <w:tr w:rsidR="00DB0FC9" w:rsidTr="6044C467">
        <w:tc>
          <w:tcPr>
            <w:tcW w:w="7087" w:type="dxa"/>
          </w:tcPr>
          <w:p w:rsidR="00DB0FC9" w:rsidRPr="00DB0FC9" w:rsidRDefault="00DB0FC9" w:rsidP="774DD5AF">
            <w:pPr>
              <w:pStyle w:val="NoSpacing"/>
              <w:rPr>
                <w:rFonts w:ascii="Calibri" w:eastAsia="Calibri" w:hAnsi="Calibri" w:cs="Calibri"/>
              </w:rPr>
            </w:pPr>
            <w:r w:rsidRPr="6ABC61AB">
              <w:rPr>
                <w:color w:val="FF0000"/>
              </w:rPr>
              <w:t>Monday</w:t>
            </w:r>
            <w:r w:rsidR="36EB6A92" w:rsidRPr="6ABC61AB">
              <w:rPr>
                <w:color w:val="FF0000"/>
              </w:rPr>
              <w:t xml:space="preserve"> </w:t>
            </w:r>
            <w:r w:rsidR="36EB6A92" w:rsidRPr="6ABC61AB">
              <w:rPr>
                <w:rFonts w:ascii="Calibri" w:eastAsia="Calibri" w:hAnsi="Calibri" w:cs="Calibri"/>
                <w:color w:val="FF0000"/>
              </w:rPr>
              <w:t xml:space="preserve">- </w:t>
            </w:r>
            <w:r w:rsidR="67F516B3" w:rsidRPr="6ABC61AB">
              <w:rPr>
                <w:rFonts w:ascii="Calibri" w:eastAsia="Calibri" w:hAnsi="Calibri" w:cs="Calibri"/>
              </w:rPr>
              <w:t xml:space="preserve">Ask your child to read their old birthday cards and/or celebrations cards. Which messages are meaningful? Why? </w:t>
            </w:r>
          </w:p>
        </w:tc>
        <w:tc>
          <w:tcPr>
            <w:tcW w:w="7087" w:type="dxa"/>
          </w:tcPr>
          <w:p w:rsidR="00DB0FC9" w:rsidRPr="00DB0FC9" w:rsidRDefault="00DB0FC9" w:rsidP="001014E6">
            <w:pPr>
              <w:pStyle w:val="NoSpacing"/>
            </w:pPr>
            <w:r w:rsidRPr="6044C467">
              <w:rPr>
                <w:color w:val="FF0000"/>
              </w:rPr>
              <w:t>Monday</w:t>
            </w:r>
            <w:r w:rsidR="05068F38" w:rsidRPr="6044C467">
              <w:rPr>
                <w:color w:val="FF0000"/>
              </w:rPr>
              <w:t xml:space="preserve">- </w:t>
            </w:r>
            <w:r w:rsidR="18551C43">
              <w:t xml:space="preserve">Practise spelling words with the </w:t>
            </w:r>
            <w:hyperlink r:id="rId9">
              <w:r w:rsidR="18551C43" w:rsidRPr="6044C467">
                <w:rPr>
                  <w:rStyle w:val="Hyperlink"/>
                </w:rPr>
                <w:t>suffix ‘</w:t>
              </w:r>
              <w:proofErr w:type="spellStart"/>
              <w:r w:rsidR="18551C43" w:rsidRPr="6044C467">
                <w:rPr>
                  <w:rStyle w:val="Hyperlink"/>
                </w:rPr>
                <w:t>ly</w:t>
              </w:r>
              <w:proofErr w:type="spellEnd"/>
              <w:r w:rsidR="18551C43" w:rsidRPr="6044C467">
                <w:rPr>
                  <w:rStyle w:val="Hyperlink"/>
                </w:rPr>
                <w:t>’</w:t>
              </w:r>
            </w:hyperlink>
            <w:r w:rsidR="18551C43">
              <w:t xml:space="preserve"> </w:t>
            </w:r>
          </w:p>
        </w:tc>
      </w:tr>
      <w:tr w:rsidR="00DB0FC9" w:rsidTr="6044C467">
        <w:tc>
          <w:tcPr>
            <w:tcW w:w="7087" w:type="dxa"/>
          </w:tcPr>
          <w:p w:rsidR="00DB0FC9" w:rsidRPr="00DB0FC9" w:rsidRDefault="00DB0FC9" w:rsidP="6ABC61AB">
            <w:pPr>
              <w:rPr>
                <w:rFonts w:ascii="Calibri" w:eastAsia="Calibri" w:hAnsi="Calibri" w:cs="Calibri"/>
              </w:rPr>
            </w:pPr>
            <w:r w:rsidRPr="6ABC61AB">
              <w:rPr>
                <w:color w:val="FFC000"/>
              </w:rPr>
              <w:t>Tuesday</w:t>
            </w:r>
            <w:r w:rsidR="6468A760" w:rsidRPr="6ABC61AB">
              <w:rPr>
                <w:color w:val="FFC000"/>
              </w:rPr>
              <w:t xml:space="preserve"> –</w:t>
            </w:r>
            <w:r w:rsidR="46934116">
              <w:t xml:space="preserve"> </w:t>
            </w:r>
            <w:r w:rsidR="7F5E0D9C" w:rsidRPr="6ABC61AB">
              <w:rPr>
                <w:rFonts w:ascii="Calibri" w:eastAsia="Calibri" w:hAnsi="Calibri" w:cs="Calibri"/>
              </w:rPr>
              <w:t xml:space="preserve">  Watch </w:t>
            </w:r>
            <w:hyperlink r:id="rId10" w:history="1">
              <w:r w:rsidR="7F5E0D9C" w:rsidRPr="00E47BC2">
                <w:rPr>
                  <w:rStyle w:val="Hyperlink"/>
                  <w:rFonts w:ascii="Calibri" w:eastAsia="Calibri" w:hAnsi="Calibri" w:cs="Calibri"/>
                </w:rPr>
                <w:t>Newsround</w:t>
              </w:r>
            </w:hyperlink>
            <w:r w:rsidR="7F5E0D9C" w:rsidRPr="6ABC61AB">
              <w:rPr>
                <w:rFonts w:ascii="Calibri" w:eastAsia="Calibri" w:hAnsi="Calibri" w:cs="Calibri"/>
              </w:rPr>
              <w:t xml:space="preserve"> and discuss what is happening in the wider world. How does your child feel about this?  </w:t>
            </w:r>
          </w:p>
        </w:tc>
        <w:tc>
          <w:tcPr>
            <w:tcW w:w="7087" w:type="dxa"/>
          </w:tcPr>
          <w:p w:rsidR="00DB0FC9" w:rsidRPr="00DB0FC9" w:rsidRDefault="00DB0FC9" w:rsidP="6044C467">
            <w:pPr>
              <w:pStyle w:val="NoSpacing"/>
              <w:rPr>
                <w:color w:val="FFC000"/>
              </w:rPr>
            </w:pPr>
            <w:r w:rsidRPr="6044C467">
              <w:rPr>
                <w:color w:val="FFC000"/>
              </w:rPr>
              <w:t>Tuesday</w:t>
            </w:r>
            <w:r w:rsidR="00B7725F" w:rsidRPr="6044C467">
              <w:rPr>
                <w:color w:val="FFC000"/>
              </w:rPr>
              <w:t xml:space="preserve"> - </w:t>
            </w:r>
            <w:r w:rsidR="58AD1274">
              <w:t xml:space="preserve"> </w:t>
            </w:r>
            <w:r w:rsidR="5B1575C5">
              <w:t xml:space="preserve"> </w:t>
            </w:r>
            <w:r w:rsidR="3012BA71">
              <w:t xml:space="preserve">Practise </w:t>
            </w:r>
            <w:r w:rsidR="4F77AC18" w:rsidRPr="6044C467">
              <w:rPr>
                <w:color w:val="000000" w:themeColor="text1"/>
              </w:rPr>
              <w:t xml:space="preserve">Year 3 &amp; 4 </w:t>
            </w:r>
            <w:hyperlink r:id="rId11">
              <w:r w:rsidR="4F77AC18" w:rsidRPr="6044C467">
                <w:rPr>
                  <w:rStyle w:val="Hyperlink"/>
                  <w:color w:val="3A24C9"/>
                </w:rPr>
                <w:t>Common Exception words</w:t>
              </w:r>
            </w:hyperlink>
            <w:r w:rsidR="4F77AC18" w:rsidRPr="6044C467">
              <w:rPr>
                <w:color w:val="000000" w:themeColor="text1"/>
              </w:rPr>
              <w:t xml:space="preserve"> </w:t>
            </w:r>
            <w:r w:rsidR="3012BA71">
              <w:t xml:space="preserve"> by writing them</w:t>
            </w:r>
            <w:r w:rsidR="5B1575C5">
              <w:t xml:space="preserve"> on bunting </w:t>
            </w:r>
            <w:r w:rsidR="57FAA997">
              <w:t>one</w:t>
            </w:r>
            <w:r w:rsidR="7F328D8D">
              <w:t xml:space="preserve"> </w:t>
            </w:r>
            <w:r w:rsidR="57FAA997">
              <w:t xml:space="preserve">flag for </w:t>
            </w:r>
            <w:r w:rsidR="5B1575C5">
              <w:t>one for each letter</w:t>
            </w:r>
            <w:r w:rsidR="74ED1E46">
              <w:t>.  D</w:t>
            </w:r>
            <w:bookmarkStart w:id="0" w:name="_GoBack"/>
            <w:bookmarkEnd w:id="0"/>
            <w:r w:rsidR="74ED1E46">
              <w:t>isplay them around your house.</w:t>
            </w:r>
          </w:p>
          <w:p w:rsidR="00DB0FC9" w:rsidRPr="00DB0FC9" w:rsidRDefault="5B1575C5" w:rsidP="001014E6">
            <w:pPr>
              <w:pStyle w:val="NoSpacing"/>
            </w:pPr>
            <w:r>
              <w:t xml:space="preserve"> </w:t>
            </w:r>
            <w:r w:rsidR="4F2B2A68">
              <w:rPr>
                <w:noProof/>
                <w:lang w:eastAsia="en-GB"/>
              </w:rPr>
              <w:drawing>
                <wp:inline distT="0" distB="0" distL="0" distR="0">
                  <wp:extent cx="2536902" cy="806997"/>
                  <wp:effectExtent l="0" t="0" r="0" b="0"/>
                  <wp:docPr id="1674359527" name="Picture 1674359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6902" cy="806997"/>
                          </a:xfrm>
                          <a:prstGeom prst="rect">
                            <a:avLst/>
                          </a:prstGeom>
                        </pic:spPr>
                      </pic:pic>
                    </a:graphicData>
                  </a:graphic>
                </wp:inline>
              </w:drawing>
            </w:r>
          </w:p>
        </w:tc>
      </w:tr>
      <w:tr w:rsidR="00DB0FC9" w:rsidTr="6044C467">
        <w:tc>
          <w:tcPr>
            <w:tcW w:w="7087" w:type="dxa"/>
          </w:tcPr>
          <w:p w:rsidR="00DB0FC9" w:rsidRPr="00DB0FC9" w:rsidRDefault="00DB0FC9" w:rsidP="6ABC61AB">
            <w:pPr>
              <w:pStyle w:val="NoSpacing"/>
              <w:rPr>
                <w:rFonts w:ascii="Calibri" w:eastAsia="Calibri" w:hAnsi="Calibri" w:cs="Calibri"/>
              </w:rPr>
            </w:pPr>
            <w:r w:rsidRPr="6ABC61AB">
              <w:rPr>
                <w:color w:val="00B050"/>
              </w:rPr>
              <w:t>Wednesday</w:t>
            </w:r>
            <w:r w:rsidR="4DED8EC7" w:rsidRPr="6ABC61AB">
              <w:rPr>
                <w:color w:val="00B050"/>
              </w:rPr>
              <w:t xml:space="preserve"> – </w:t>
            </w:r>
            <w:r w:rsidR="4DED8EC7" w:rsidRPr="6ABC61AB">
              <w:rPr>
                <w:rFonts w:ascii="Calibri" w:eastAsia="Calibri" w:hAnsi="Calibri" w:cs="Calibri"/>
              </w:rPr>
              <w:t>Find a new</w:t>
            </w:r>
            <w:r w:rsidR="711F5BA5" w:rsidRPr="6ABC61AB">
              <w:rPr>
                <w:rFonts w:ascii="Calibri" w:eastAsia="Calibri" w:hAnsi="Calibri" w:cs="Calibri"/>
              </w:rPr>
              <w:t>s</w:t>
            </w:r>
            <w:r w:rsidR="4DED8EC7" w:rsidRPr="6ABC61AB">
              <w:rPr>
                <w:rFonts w:ascii="Calibri" w:eastAsia="Calibri" w:hAnsi="Calibri" w:cs="Calibri"/>
              </w:rPr>
              <w:t xml:space="preserve">paper article online which is about some form of celebration. Use the five </w:t>
            </w:r>
            <w:r w:rsidR="4BF4B1D0" w:rsidRPr="6ABC61AB">
              <w:rPr>
                <w:rFonts w:ascii="Calibri" w:eastAsia="Calibri" w:hAnsi="Calibri" w:cs="Calibri"/>
              </w:rPr>
              <w:t>‘w’’ to record why they are celebrating.</w:t>
            </w:r>
          </w:p>
        </w:tc>
        <w:tc>
          <w:tcPr>
            <w:tcW w:w="7087" w:type="dxa"/>
          </w:tcPr>
          <w:p w:rsidR="00DB0FC9" w:rsidRPr="00DB0FC9" w:rsidRDefault="00DB0FC9" w:rsidP="3ABC5D6D">
            <w:pPr>
              <w:pStyle w:val="NoSpacing"/>
              <w:rPr>
                <w:color w:val="000000" w:themeColor="text1"/>
              </w:rPr>
            </w:pPr>
            <w:r w:rsidRPr="417F2EC9">
              <w:rPr>
                <w:color w:val="00B050"/>
              </w:rPr>
              <w:t>Wednesday</w:t>
            </w:r>
            <w:r w:rsidR="00B7725F" w:rsidRPr="417F2EC9">
              <w:rPr>
                <w:color w:val="00B050"/>
              </w:rPr>
              <w:t xml:space="preserve"> </w:t>
            </w:r>
            <w:r w:rsidR="00B7725F" w:rsidRPr="417F2EC9">
              <w:rPr>
                <w:color w:val="000000" w:themeColor="text1"/>
              </w:rPr>
              <w:t xml:space="preserve">– </w:t>
            </w:r>
            <w:r w:rsidR="5F18E7B1" w:rsidRPr="417F2EC9">
              <w:rPr>
                <w:color w:val="000000" w:themeColor="text1"/>
              </w:rPr>
              <w:t>Create your own word search using some words which relate to celebrations</w:t>
            </w:r>
          </w:p>
        </w:tc>
      </w:tr>
      <w:tr w:rsidR="00DB0FC9" w:rsidTr="6044C467">
        <w:tc>
          <w:tcPr>
            <w:tcW w:w="7087" w:type="dxa"/>
          </w:tcPr>
          <w:p w:rsidR="00DB0FC9" w:rsidRPr="00DB0FC9" w:rsidRDefault="00DB0FC9" w:rsidP="774DD5AF">
            <w:pPr>
              <w:pStyle w:val="NoSpacing"/>
              <w:rPr>
                <w:rFonts w:ascii="Calibri" w:eastAsia="Calibri" w:hAnsi="Calibri" w:cs="Calibri"/>
              </w:rPr>
            </w:pPr>
            <w:r w:rsidRPr="6ABC61AB">
              <w:rPr>
                <w:color w:val="0070C0"/>
              </w:rPr>
              <w:t>Thursday</w:t>
            </w:r>
            <w:r w:rsidR="58A7A019" w:rsidRPr="6ABC61AB">
              <w:rPr>
                <w:rFonts w:ascii="Calibri" w:eastAsia="Calibri" w:hAnsi="Calibri" w:cs="Calibri"/>
              </w:rPr>
              <w:t xml:space="preserve"> –</w:t>
            </w:r>
            <w:r w:rsidR="067A45EF" w:rsidRPr="6ABC61AB">
              <w:rPr>
                <w:rFonts w:ascii="Calibri" w:eastAsia="Calibri" w:hAnsi="Calibri" w:cs="Calibri"/>
              </w:rPr>
              <w:t>As</w:t>
            </w:r>
            <w:r w:rsidR="044002A9" w:rsidRPr="6ABC61AB">
              <w:rPr>
                <w:rFonts w:ascii="Calibri" w:eastAsia="Calibri" w:hAnsi="Calibri" w:cs="Calibri"/>
              </w:rPr>
              <w:t xml:space="preserve">k your child to listen to the poem </w:t>
            </w:r>
            <w:proofErr w:type="gramStart"/>
            <w:r w:rsidR="044002A9" w:rsidRPr="6ABC61AB">
              <w:rPr>
                <w:rFonts w:ascii="Calibri" w:eastAsia="Calibri" w:hAnsi="Calibri" w:cs="Calibri"/>
              </w:rPr>
              <w:t>‘ My</w:t>
            </w:r>
            <w:proofErr w:type="gramEnd"/>
            <w:r w:rsidR="044002A9" w:rsidRPr="6ABC61AB">
              <w:rPr>
                <w:rFonts w:ascii="Calibri" w:eastAsia="Calibri" w:hAnsi="Calibri" w:cs="Calibri"/>
              </w:rPr>
              <w:t xml:space="preserve"> Friend Elsie ’. Can they identify all of the rhyming words and then add their own?</w:t>
            </w:r>
          </w:p>
        </w:tc>
        <w:tc>
          <w:tcPr>
            <w:tcW w:w="7087" w:type="dxa"/>
          </w:tcPr>
          <w:p w:rsidR="00DB0FC9" w:rsidRDefault="00DB0FC9" w:rsidP="6044C467">
            <w:pPr>
              <w:pStyle w:val="NoSpacing"/>
              <w:rPr>
                <w:highlight w:val="yellow"/>
              </w:rPr>
            </w:pPr>
            <w:r w:rsidRPr="6044C467">
              <w:rPr>
                <w:color w:val="0070C0"/>
              </w:rPr>
              <w:t>Thursday</w:t>
            </w:r>
            <w:r w:rsidR="00B7725F" w:rsidRPr="6044C467">
              <w:rPr>
                <w:color w:val="0070C0"/>
              </w:rPr>
              <w:t xml:space="preserve">- </w:t>
            </w:r>
            <w:r w:rsidR="009F362A">
              <w:t>Practise spelling</w:t>
            </w:r>
            <w:r w:rsidR="36FF45E4">
              <w:t xml:space="preserve"> words with the </w:t>
            </w:r>
            <w:hyperlink r:id="rId13">
              <w:r w:rsidR="36FF45E4" w:rsidRPr="6044C467">
                <w:rPr>
                  <w:rStyle w:val="Hyperlink"/>
                </w:rPr>
                <w:t>suffix ‘</w:t>
              </w:r>
              <w:proofErr w:type="spellStart"/>
              <w:r w:rsidR="36FF45E4" w:rsidRPr="6044C467">
                <w:rPr>
                  <w:rStyle w:val="Hyperlink"/>
                </w:rPr>
                <w:t>ation</w:t>
              </w:r>
              <w:proofErr w:type="spellEnd"/>
              <w:r w:rsidR="36FF45E4" w:rsidRPr="6044C467">
                <w:rPr>
                  <w:rStyle w:val="Hyperlink"/>
                </w:rPr>
                <w:t>’</w:t>
              </w:r>
            </w:hyperlink>
            <w:r w:rsidR="36FF45E4">
              <w:t xml:space="preserve"> </w:t>
            </w:r>
            <w:r w:rsidR="009F362A" w:rsidRPr="6044C467">
              <w:rPr>
                <w:color w:val="0070C0"/>
              </w:rPr>
              <w:t xml:space="preserve"> </w:t>
            </w:r>
          </w:p>
          <w:p w:rsidR="009F362A" w:rsidRPr="00DB0FC9" w:rsidRDefault="009F362A" w:rsidP="00B7725F">
            <w:pPr>
              <w:pStyle w:val="NoSpacing"/>
              <w:rPr>
                <w:color w:val="0070C0"/>
              </w:rPr>
            </w:pPr>
          </w:p>
        </w:tc>
      </w:tr>
      <w:tr w:rsidR="00DB0FC9" w:rsidTr="6044C467">
        <w:tc>
          <w:tcPr>
            <w:tcW w:w="7087" w:type="dxa"/>
          </w:tcPr>
          <w:p w:rsidR="00DB0FC9" w:rsidRPr="00770FE9" w:rsidRDefault="00DB0FC9" w:rsidP="417F2EC9">
            <w:pPr>
              <w:autoSpaceDE w:val="0"/>
              <w:autoSpaceDN w:val="0"/>
              <w:adjustRightInd w:val="0"/>
              <w:rPr>
                <w:rFonts w:ascii="Calibri" w:eastAsia="Calibri" w:hAnsi="Calibri" w:cs="Calibri"/>
              </w:rPr>
            </w:pPr>
            <w:r w:rsidRPr="417F2EC9">
              <w:rPr>
                <w:color w:val="7030A0"/>
              </w:rPr>
              <w:t>Friday</w:t>
            </w:r>
            <w:r w:rsidR="36F85148" w:rsidRPr="417F2EC9">
              <w:rPr>
                <w:color w:val="7030A0"/>
              </w:rPr>
              <w:t xml:space="preserve"> - </w:t>
            </w:r>
            <w:r w:rsidR="07A049FB" w:rsidRPr="417F2EC9">
              <w:rPr>
                <w:rFonts w:ascii="Calibri" w:eastAsia="Calibri" w:hAnsi="Calibri" w:cs="Calibri"/>
              </w:rPr>
              <w:t xml:space="preserve">Encourage your child to read for enjoyment. See </w:t>
            </w:r>
            <w:hyperlink r:id="rId14">
              <w:r w:rsidR="07A049FB" w:rsidRPr="417F2EC9">
                <w:rPr>
                  <w:rStyle w:val="Hyperlink"/>
                  <w:rFonts w:ascii="Calibri" w:eastAsia="Calibri" w:hAnsi="Calibri" w:cs="Calibri"/>
                </w:rPr>
                <w:t>here</w:t>
              </w:r>
            </w:hyperlink>
            <w:r w:rsidR="07A049FB" w:rsidRPr="417F2EC9">
              <w:rPr>
                <w:rFonts w:ascii="Calibri" w:eastAsia="Calibri" w:hAnsi="Calibri" w:cs="Calibri"/>
              </w:rPr>
              <w:t xml:space="preserve"> or </w:t>
            </w:r>
            <w:hyperlink r:id="rId15">
              <w:r w:rsidR="07A049FB" w:rsidRPr="417F2EC9">
                <w:rPr>
                  <w:rStyle w:val="Hyperlink"/>
                  <w:rFonts w:ascii="Calibri" w:eastAsia="Calibri" w:hAnsi="Calibri" w:cs="Calibri"/>
                </w:rPr>
                <w:t>here</w:t>
              </w:r>
            </w:hyperlink>
            <w:r w:rsidR="07A049FB" w:rsidRPr="417F2EC9">
              <w:rPr>
                <w:rFonts w:ascii="Calibri" w:eastAsia="Calibri" w:hAnsi="Calibri" w:cs="Calibri"/>
              </w:rPr>
              <w:t xml:space="preserve"> for a new book. Can your child design an alternative book cover for their chosen book?</w:t>
            </w:r>
          </w:p>
        </w:tc>
        <w:tc>
          <w:tcPr>
            <w:tcW w:w="7087" w:type="dxa"/>
          </w:tcPr>
          <w:p w:rsidR="00DB0FC9" w:rsidRPr="00DB0FC9" w:rsidRDefault="00DB0FC9" w:rsidP="6044C467">
            <w:pPr>
              <w:pStyle w:val="NoSpacing"/>
              <w:rPr>
                <w:color w:val="000000" w:themeColor="text1"/>
              </w:rPr>
            </w:pPr>
            <w:r w:rsidRPr="6044C467">
              <w:rPr>
                <w:color w:val="7030A0"/>
              </w:rPr>
              <w:t>Friday</w:t>
            </w:r>
            <w:r w:rsidR="139645A8" w:rsidRPr="6044C467">
              <w:rPr>
                <w:color w:val="7030A0"/>
              </w:rPr>
              <w:t xml:space="preserve"> – </w:t>
            </w:r>
            <w:r w:rsidR="139645A8" w:rsidRPr="6044C467">
              <w:rPr>
                <w:color w:val="000000" w:themeColor="text1"/>
              </w:rPr>
              <w:t>Continue to p</w:t>
            </w:r>
            <w:r w:rsidR="2B581150" w:rsidRPr="6044C467">
              <w:rPr>
                <w:color w:val="000000" w:themeColor="text1"/>
              </w:rPr>
              <w:t>ractise</w:t>
            </w:r>
            <w:r w:rsidR="2551B583" w:rsidRPr="6044C467">
              <w:rPr>
                <w:color w:val="000000" w:themeColor="text1"/>
              </w:rPr>
              <w:t xml:space="preserve"> any words that you are unsure of from</w:t>
            </w:r>
            <w:r w:rsidR="2B581150" w:rsidRPr="6044C467">
              <w:rPr>
                <w:color w:val="000000" w:themeColor="text1"/>
              </w:rPr>
              <w:t xml:space="preserve"> the Year 3 &amp; 4 </w:t>
            </w:r>
            <w:hyperlink r:id="rId16">
              <w:r w:rsidR="2B581150" w:rsidRPr="6044C467">
                <w:rPr>
                  <w:rStyle w:val="Hyperlink"/>
                  <w:color w:val="3A24C9"/>
                </w:rPr>
                <w:t>Common Exception words</w:t>
              </w:r>
            </w:hyperlink>
            <w:r w:rsidR="2B581150" w:rsidRPr="6044C467">
              <w:rPr>
                <w:color w:val="000000" w:themeColor="text1"/>
              </w:rPr>
              <w:t xml:space="preserve"> </w:t>
            </w:r>
            <w:r w:rsidR="3B299410" w:rsidRPr="6044C467">
              <w:rPr>
                <w:color w:val="000000" w:themeColor="text1"/>
              </w:rPr>
              <w:t>list</w:t>
            </w:r>
          </w:p>
        </w:tc>
      </w:tr>
      <w:tr w:rsidR="00DB0FC9" w:rsidTr="6044C467">
        <w:tc>
          <w:tcPr>
            <w:tcW w:w="7087" w:type="dxa"/>
          </w:tcPr>
          <w:p w:rsidR="00DB0FC9" w:rsidRPr="00DB0FC9" w:rsidRDefault="00DB0FC9" w:rsidP="6F0C8A34">
            <w:pPr>
              <w:jc w:val="center"/>
              <w:rPr>
                <w:b/>
                <w:bCs/>
                <w:sz w:val="24"/>
                <w:szCs w:val="24"/>
              </w:rPr>
            </w:pPr>
            <w:r w:rsidRPr="6F0C8A34">
              <w:rPr>
                <w:b/>
                <w:bCs/>
                <w:sz w:val="24"/>
                <w:szCs w:val="24"/>
              </w:rPr>
              <w:t xml:space="preserve">Weekly Writing Tasks </w:t>
            </w:r>
          </w:p>
        </w:tc>
        <w:tc>
          <w:tcPr>
            <w:tcW w:w="7087" w:type="dxa"/>
          </w:tcPr>
          <w:p w:rsidR="00DB0FC9" w:rsidRPr="007548AE" w:rsidRDefault="00DB0FC9" w:rsidP="6F0C8A34">
            <w:pPr>
              <w:jc w:val="center"/>
              <w:rPr>
                <w:b/>
                <w:bCs/>
                <w:sz w:val="24"/>
                <w:szCs w:val="24"/>
              </w:rPr>
            </w:pPr>
            <w:r w:rsidRPr="6F0C8A34">
              <w:rPr>
                <w:b/>
                <w:bCs/>
                <w:sz w:val="24"/>
                <w:szCs w:val="24"/>
              </w:rPr>
              <w:t>Weekly Maths Tasks</w:t>
            </w:r>
          </w:p>
        </w:tc>
      </w:tr>
      <w:tr w:rsidR="00DB0FC9" w:rsidTr="6044C467">
        <w:tc>
          <w:tcPr>
            <w:tcW w:w="7087" w:type="dxa"/>
          </w:tcPr>
          <w:p w:rsidR="00DB0FC9" w:rsidRPr="00DB0FC9" w:rsidRDefault="00DB0FC9" w:rsidP="417F2EC9">
            <w:pPr>
              <w:pStyle w:val="NoSpacing"/>
              <w:rPr>
                <w:color w:val="000000" w:themeColor="text1"/>
                <w:highlight w:val="yellow"/>
              </w:rPr>
            </w:pPr>
            <w:r w:rsidRPr="6044C467">
              <w:rPr>
                <w:color w:val="FF0000"/>
              </w:rPr>
              <w:t>Monday</w:t>
            </w:r>
            <w:r w:rsidR="00822871" w:rsidRPr="6044C467">
              <w:rPr>
                <w:color w:val="FF0000"/>
              </w:rPr>
              <w:t>-</w:t>
            </w:r>
            <w:r w:rsidR="00822871" w:rsidRPr="6044C467">
              <w:rPr>
                <w:color w:val="000000" w:themeColor="text1"/>
              </w:rPr>
              <w:t xml:space="preserve"> </w:t>
            </w:r>
            <w:r w:rsidR="04787467" w:rsidRPr="6044C467">
              <w:rPr>
                <w:color w:val="000000" w:themeColor="text1"/>
              </w:rPr>
              <w:t xml:space="preserve">Be a party planner.  Plan a birthday celebration party for someone in your family.  Write a list of everything you </w:t>
            </w:r>
            <w:r w:rsidR="019EC70C" w:rsidRPr="6044C467">
              <w:rPr>
                <w:color w:val="000000" w:themeColor="text1"/>
              </w:rPr>
              <w:t>w</w:t>
            </w:r>
            <w:r w:rsidR="04787467" w:rsidRPr="6044C467">
              <w:rPr>
                <w:color w:val="000000" w:themeColor="text1"/>
              </w:rPr>
              <w:t>ill need.  Thin</w:t>
            </w:r>
            <w:r w:rsidR="4CB5BDC6" w:rsidRPr="6044C467">
              <w:rPr>
                <w:color w:val="000000" w:themeColor="text1"/>
              </w:rPr>
              <w:t>k</w:t>
            </w:r>
            <w:r w:rsidR="04787467" w:rsidRPr="6044C467">
              <w:rPr>
                <w:color w:val="000000" w:themeColor="text1"/>
              </w:rPr>
              <w:t xml:space="preserve"> about decorations, food, i</w:t>
            </w:r>
            <w:r w:rsidR="5793FC33" w:rsidRPr="6044C467">
              <w:rPr>
                <w:color w:val="000000" w:themeColor="text1"/>
              </w:rPr>
              <w:t>nvitations</w:t>
            </w:r>
            <w:r w:rsidR="1692633C" w:rsidRPr="6044C467">
              <w:rPr>
                <w:color w:val="000000" w:themeColor="text1"/>
              </w:rPr>
              <w:t>, games</w:t>
            </w:r>
            <w:r w:rsidR="25A4A67F" w:rsidRPr="6044C467">
              <w:rPr>
                <w:color w:val="000000" w:themeColor="text1"/>
              </w:rPr>
              <w:t xml:space="preserve"> and any other items you will need.</w:t>
            </w:r>
          </w:p>
        </w:tc>
        <w:tc>
          <w:tcPr>
            <w:tcW w:w="7087" w:type="dxa"/>
          </w:tcPr>
          <w:p w:rsidR="00DB0FC9" w:rsidRPr="00DB0FC9" w:rsidRDefault="00DB0FC9" w:rsidP="6044C467">
            <w:pPr>
              <w:pStyle w:val="NoSpacing"/>
              <w:rPr>
                <w:rFonts w:ascii="Arial" w:eastAsia="Arial" w:hAnsi="Arial" w:cs="Arial"/>
                <w:sz w:val="20"/>
                <w:szCs w:val="20"/>
              </w:rPr>
            </w:pPr>
            <w:r w:rsidRPr="6044C467">
              <w:rPr>
                <w:color w:val="FF0000"/>
              </w:rPr>
              <w:t>Monday</w:t>
            </w:r>
            <w:proofErr w:type="gramStart"/>
            <w:r w:rsidR="00911435" w:rsidRPr="6044C467">
              <w:rPr>
                <w:color w:val="FF0000"/>
              </w:rPr>
              <w:t xml:space="preserve">- </w:t>
            </w:r>
            <w:r w:rsidR="3949A937" w:rsidRPr="6044C467">
              <w:rPr>
                <w:rFonts w:ascii="Arial" w:eastAsia="Arial" w:hAnsi="Arial" w:cs="Arial"/>
                <w:sz w:val="20"/>
                <w:szCs w:val="20"/>
              </w:rPr>
              <w:t xml:space="preserve"> </w:t>
            </w:r>
            <w:r w:rsidR="3B3AF941" w:rsidRPr="6044C467">
              <w:rPr>
                <w:rFonts w:ascii="Arial" w:eastAsia="Arial" w:hAnsi="Arial" w:cs="Arial"/>
                <w:sz w:val="20"/>
                <w:szCs w:val="20"/>
              </w:rPr>
              <w:t>Make</w:t>
            </w:r>
            <w:proofErr w:type="gramEnd"/>
            <w:r w:rsidR="3B3AF941" w:rsidRPr="6044C467">
              <w:rPr>
                <w:rFonts w:ascii="Arial" w:eastAsia="Arial" w:hAnsi="Arial" w:cs="Arial"/>
                <w:sz w:val="20"/>
                <w:szCs w:val="20"/>
              </w:rPr>
              <w:t xml:space="preserve"> a pretend menu or use the one </w:t>
            </w:r>
            <w:hyperlink r:id="rId17">
              <w:r w:rsidR="3B3AF941" w:rsidRPr="6044C467">
                <w:rPr>
                  <w:rStyle w:val="Hyperlink"/>
                  <w:rFonts w:ascii="Arial" w:eastAsia="Arial" w:hAnsi="Arial" w:cs="Arial"/>
                  <w:sz w:val="20"/>
                  <w:szCs w:val="20"/>
                </w:rPr>
                <w:t>here</w:t>
              </w:r>
            </w:hyperlink>
            <w:r w:rsidR="3B3AF941" w:rsidRPr="6044C467">
              <w:rPr>
                <w:rFonts w:ascii="Arial" w:eastAsia="Arial" w:hAnsi="Arial" w:cs="Arial"/>
                <w:sz w:val="20"/>
                <w:szCs w:val="20"/>
              </w:rPr>
              <w:t xml:space="preserve">. Give your child scenarios linked to the menu such as, ‘You have £3.00 to spend, what different combination of items </w:t>
            </w:r>
            <w:proofErr w:type="gramStart"/>
            <w:r w:rsidR="3B3AF941" w:rsidRPr="6044C467">
              <w:rPr>
                <w:rFonts w:ascii="Arial" w:eastAsia="Arial" w:hAnsi="Arial" w:cs="Arial"/>
                <w:sz w:val="20"/>
                <w:szCs w:val="20"/>
              </w:rPr>
              <w:t>could you</w:t>
            </w:r>
            <w:proofErr w:type="gramEnd"/>
            <w:r w:rsidR="3B3AF941" w:rsidRPr="6044C467">
              <w:rPr>
                <w:rFonts w:ascii="Arial" w:eastAsia="Arial" w:hAnsi="Arial" w:cs="Arial"/>
                <w:sz w:val="20"/>
                <w:szCs w:val="20"/>
              </w:rPr>
              <w:t xml:space="preserve"> buy? Would you have change?</w:t>
            </w:r>
            <w:proofErr w:type="gramStart"/>
            <w:r w:rsidR="3B3AF941" w:rsidRPr="6044C467">
              <w:rPr>
                <w:rFonts w:ascii="Arial" w:eastAsia="Arial" w:hAnsi="Arial" w:cs="Arial"/>
                <w:sz w:val="20"/>
                <w:szCs w:val="20"/>
              </w:rPr>
              <w:t>’.</w:t>
            </w:r>
            <w:proofErr w:type="gramEnd"/>
          </w:p>
          <w:p w:rsidR="00DB0FC9" w:rsidRPr="00DB0FC9" w:rsidRDefault="3B3AF941" w:rsidP="6044C467">
            <w:pPr>
              <w:pStyle w:val="NoSpacing"/>
              <w:rPr>
                <w:rFonts w:ascii="Arial" w:eastAsia="Arial" w:hAnsi="Arial" w:cs="Arial"/>
                <w:sz w:val="20"/>
                <w:szCs w:val="20"/>
              </w:rPr>
            </w:pPr>
            <w:r w:rsidRPr="6044C467">
              <w:rPr>
                <w:rFonts w:ascii="Arial" w:eastAsia="Arial" w:hAnsi="Arial" w:cs="Arial"/>
                <w:sz w:val="20"/>
                <w:szCs w:val="20"/>
              </w:rPr>
              <w:t>Or, ‘If you had £5 to spend and bought a drink and a sandwich how much change would you have?</w:t>
            </w:r>
            <w:proofErr w:type="gramStart"/>
            <w:r w:rsidRPr="6044C467">
              <w:rPr>
                <w:rFonts w:ascii="Arial" w:eastAsia="Arial" w:hAnsi="Arial" w:cs="Arial"/>
                <w:sz w:val="20"/>
                <w:szCs w:val="20"/>
              </w:rPr>
              <w:t>’.</w:t>
            </w:r>
            <w:proofErr w:type="gramEnd"/>
          </w:p>
        </w:tc>
      </w:tr>
      <w:tr w:rsidR="00DB0FC9" w:rsidTr="6044C467">
        <w:tc>
          <w:tcPr>
            <w:tcW w:w="7087" w:type="dxa"/>
          </w:tcPr>
          <w:p w:rsidR="00DB0FC9" w:rsidRPr="00DB0FC9" w:rsidRDefault="00DB0FC9" w:rsidP="417F2EC9">
            <w:pPr>
              <w:pStyle w:val="NoSpacing"/>
              <w:rPr>
                <w:color w:val="000000" w:themeColor="text1"/>
                <w:highlight w:val="yellow"/>
              </w:rPr>
            </w:pPr>
            <w:r w:rsidRPr="6044C467">
              <w:rPr>
                <w:color w:val="FFC000"/>
              </w:rPr>
              <w:t>Tuesday</w:t>
            </w:r>
            <w:proofErr w:type="gramStart"/>
            <w:r w:rsidR="00A261F9" w:rsidRPr="6044C467">
              <w:rPr>
                <w:color w:val="FFC000"/>
              </w:rPr>
              <w:t xml:space="preserve">- </w:t>
            </w:r>
            <w:r w:rsidR="7AE1C23D" w:rsidRPr="6044C467">
              <w:rPr>
                <w:color w:val="FFC000"/>
              </w:rPr>
              <w:t xml:space="preserve"> </w:t>
            </w:r>
            <w:r w:rsidR="6D7EC9FD" w:rsidRPr="6044C467">
              <w:rPr>
                <w:color w:val="000000" w:themeColor="text1"/>
              </w:rPr>
              <w:t>Write</w:t>
            </w:r>
            <w:proofErr w:type="gramEnd"/>
            <w:r w:rsidR="6D7EC9FD" w:rsidRPr="6044C467">
              <w:rPr>
                <w:color w:val="000000" w:themeColor="text1"/>
              </w:rPr>
              <w:t xml:space="preserve"> an invitation for a party. Decorate the invitation with pictures or a colourful border.</w:t>
            </w:r>
          </w:p>
        </w:tc>
        <w:tc>
          <w:tcPr>
            <w:tcW w:w="7087" w:type="dxa"/>
          </w:tcPr>
          <w:p w:rsidR="00DB0FC9" w:rsidRPr="00DB0FC9" w:rsidRDefault="00DB0FC9" w:rsidP="417F2EC9">
            <w:pPr>
              <w:pStyle w:val="NoSpacing"/>
              <w:rPr>
                <w:rFonts w:ascii="Arial" w:eastAsia="Arial" w:hAnsi="Arial" w:cs="Arial"/>
                <w:sz w:val="20"/>
                <w:szCs w:val="20"/>
              </w:rPr>
            </w:pPr>
            <w:r w:rsidRPr="417F2EC9">
              <w:rPr>
                <w:color w:val="FFC000"/>
              </w:rPr>
              <w:t>Tuesday</w:t>
            </w:r>
            <w:r w:rsidR="7B8CD95F" w:rsidRPr="417F2EC9">
              <w:rPr>
                <w:color w:val="FFC000"/>
              </w:rPr>
              <w:t xml:space="preserve">- </w:t>
            </w:r>
            <w:hyperlink r:id="rId18">
              <w:r w:rsidR="61708016" w:rsidRPr="417F2EC9">
                <w:rPr>
                  <w:rStyle w:val="Hyperlink"/>
                  <w:rFonts w:ascii="Arial" w:eastAsia="Arial" w:hAnsi="Arial" w:cs="Arial"/>
                  <w:sz w:val="20"/>
                  <w:szCs w:val="20"/>
                </w:rPr>
                <w:t>Shopping game</w:t>
              </w:r>
            </w:hyperlink>
            <w:r w:rsidR="61708016" w:rsidRPr="417F2EC9">
              <w:rPr>
                <w:rFonts w:ascii="Arial" w:eastAsia="Arial" w:hAnsi="Arial" w:cs="Arial"/>
                <w:sz w:val="20"/>
                <w:szCs w:val="20"/>
              </w:rPr>
              <w:t>. Finding the coins to pay exact amounts of giving change from up to £10.00</w:t>
            </w:r>
          </w:p>
        </w:tc>
      </w:tr>
      <w:tr w:rsidR="00DB0FC9" w:rsidTr="6044C467">
        <w:tc>
          <w:tcPr>
            <w:tcW w:w="7087" w:type="dxa"/>
          </w:tcPr>
          <w:p w:rsidR="00DB0FC9" w:rsidRPr="00DB0FC9" w:rsidRDefault="43595C65" w:rsidP="3ABC5D6D">
            <w:pPr>
              <w:pStyle w:val="NoSpacing"/>
              <w:rPr>
                <w:rFonts w:ascii="Calibri" w:eastAsia="Calibri" w:hAnsi="Calibri" w:cs="Calibri"/>
              </w:rPr>
            </w:pPr>
            <w:r w:rsidRPr="6044C467">
              <w:rPr>
                <w:color w:val="00B050"/>
              </w:rPr>
              <w:t>Wednesday-</w:t>
            </w:r>
            <w:r w:rsidR="68A8F888" w:rsidRPr="6044C467">
              <w:rPr>
                <w:rFonts w:ascii="Calibri" w:eastAsia="Calibri" w:hAnsi="Calibri" w:cs="Calibri"/>
              </w:rPr>
              <w:t xml:space="preserve"> </w:t>
            </w:r>
            <w:r w:rsidR="412A4280" w:rsidRPr="6044C467">
              <w:rPr>
                <w:rFonts w:ascii="Calibri" w:eastAsia="Calibri" w:hAnsi="Calibri" w:cs="Calibri"/>
              </w:rPr>
              <w:t xml:space="preserve"> </w:t>
            </w:r>
            <w:r w:rsidR="6FEDAB97" w:rsidRPr="6044C467">
              <w:rPr>
                <w:rFonts w:ascii="Calibri" w:eastAsia="Calibri" w:hAnsi="Calibri" w:cs="Calibri"/>
              </w:rPr>
              <w:t>Write a menu for a birthday dinner or buffet  - pizza, chicken nuggets, jacket potatoes etc</w:t>
            </w:r>
          </w:p>
        </w:tc>
        <w:tc>
          <w:tcPr>
            <w:tcW w:w="7087" w:type="dxa"/>
          </w:tcPr>
          <w:p w:rsidR="00DB0FC9" w:rsidRPr="00DB0FC9" w:rsidRDefault="00DB0FC9" w:rsidP="005250F2">
            <w:pPr>
              <w:pStyle w:val="NoSpacing"/>
              <w:rPr>
                <w:color w:val="00B050"/>
              </w:rPr>
            </w:pPr>
            <w:r w:rsidRPr="6F0C8A34">
              <w:rPr>
                <w:color w:val="00B050"/>
              </w:rPr>
              <w:t>Wednesday</w:t>
            </w:r>
            <w:r w:rsidR="7B8CD95F" w:rsidRPr="6F0C8A34">
              <w:rPr>
                <w:color w:val="00B050"/>
              </w:rPr>
              <w:t xml:space="preserve">- </w:t>
            </w:r>
            <w:r w:rsidR="7A93E993" w:rsidRPr="6F0C8A34">
              <w:rPr>
                <w:color w:val="00B050"/>
              </w:rPr>
              <w:t xml:space="preserve"> </w:t>
            </w:r>
            <w:r w:rsidR="6ACB220E" w:rsidRPr="6F0C8A34">
              <w:rPr>
                <w:color w:val="00B050"/>
              </w:rPr>
              <w:t xml:space="preserve">   </w:t>
            </w:r>
            <w:r w:rsidR="0C84F2E8" w:rsidRPr="6F0C8A34">
              <w:rPr>
                <w:rFonts w:ascii="Calibri" w:eastAsia="Calibri" w:hAnsi="Calibri" w:cs="Calibri"/>
                <w:color w:val="000000" w:themeColor="text1"/>
              </w:rPr>
              <w:t xml:space="preserve">Use the </w:t>
            </w:r>
            <w:hyperlink r:id="rId19">
              <w:r w:rsidR="0C84F2E8" w:rsidRPr="6F0C8A34">
                <w:rPr>
                  <w:rStyle w:val="Hyperlink"/>
                  <w:rFonts w:ascii="Calibri" w:eastAsia="Calibri" w:hAnsi="Calibri" w:cs="Calibri"/>
                  <w:color w:val="0000FF"/>
                </w:rPr>
                <w:t>interactive teaching clock</w:t>
              </w:r>
            </w:hyperlink>
            <w:r w:rsidR="0C84F2E8" w:rsidRPr="6F0C8A34">
              <w:rPr>
                <w:rFonts w:ascii="Calibri" w:eastAsia="Calibri" w:hAnsi="Calibri" w:cs="Calibri"/>
                <w:color w:val="000000" w:themeColor="text1"/>
              </w:rPr>
              <w:t xml:space="preserve"> to practise reading the time on analogue and digital clocks.</w:t>
            </w:r>
          </w:p>
        </w:tc>
      </w:tr>
      <w:tr w:rsidR="00DB0FC9" w:rsidTr="6044C467">
        <w:tc>
          <w:tcPr>
            <w:tcW w:w="7087" w:type="dxa"/>
          </w:tcPr>
          <w:p w:rsidR="00DB0FC9" w:rsidRPr="00DB0FC9" w:rsidRDefault="2A13121D" w:rsidP="6044C467">
            <w:pPr>
              <w:rPr>
                <w:color w:val="000000" w:themeColor="text1"/>
              </w:rPr>
            </w:pPr>
            <w:r w:rsidRPr="6044C467">
              <w:rPr>
                <w:rFonts w:ascii="Calibri" w:eastAsia="Calibri" w:hAnsi="Calibri" w:cs="Calibri"/>
                <w:color w:val="1F487C"/>
              </w:rPr>
              <w:t>Thursday-</w:t>
            </w:r>
            <w:r w:rsidR="3E7077FD" w:rsidRPr="6044C467">
              <w:rPr>
                <w:color w:val="000000" w:themeColor="text1"/>
              </w:rPr>
              <w:t xml:space="preserve"> </w:t>
            </w:r>
            <w:r w:rsidR="74441A1B" w:rsidRPr="6044C467">
              <w:rPr>
                <w:color w:val="000000" w:themeColor="text1"/>
              </w:rPr>
              <w:t>Create a design for a celebration cake.  What ingredients will you use to make it? Write a</w:t>
            </w:r>
            <w:r w:rsidR="3E7077FD" w:rsidRPr="6044C467">
              <w:rPr>
                <w:color w:val="000000" w:themeColor="text1"/>
              </w:rPr>
              <w:t xml:space="preserve"> recipe</w:t>
            </w:r>
            <w:r w:rsidR="3E09BC90" w:rsidRPr="6044C467">
              <w:rPr>
                <w:color w:val="000000" w:themeColor="text1"/>
              </w:rPr>
              <w:t xml:space="preserve"> and a list of in</w:t>
            </w:r>
            <w:r w:rsidR="022A1CAA" w:rsidRPr="6044C467">
              <w:rPr>
                <w:color w:val="000000" w:themeColor="text1"/>
              </w:rPr>
              <w:t>s</w:t>
            </w:r>
            <w:r w:rsidR="3E09BC90" w:rsidRPr="6044C467">
              <w:rPr>
                <w:color w:val="000000" w:themeColor="text1"/>
              </w:rPr>
              <w:t>tructions for how to make the cake.</w:t>
            </w:r>
          </w:p>
        </w:tc>
        <w:tc>
          <w:tcPr>
            <w:tcW w:w="7087" w:type="dxa"/>
          </w:tcPr>
          <w:p w:rsidR="00DB0FC9" w:rsidRPr="00DB0FC9" w:rsidRDefault="00DB0FC9" w:rsidP="001014E6">
            <w:pPr>
              <w:pStyle w:val="NoSpacing"/>
              <w:rPr>
                <w:color w:val="0070C0"/>
              </w:rPr>
            </w:pPr>
            <w:r w:rsidRPr="6044C467">
              <w:rPr>
                <w:color w:val="0070C0"/>
              </w:rPr>
              <w:t>Thursday</w:t>
            </w:r>
            <w:r w:rsidR="7B8CD95F" w:rsidRPr="6044C467">
              <w:rPr>
                <w:color w:val="0070C0"/>
              </w:rPr>
              <w:t xml:space="preserve">- </w:t>
            </w:r>
            <w:r w:rsidR="0134246D" w:rsidRPr="6044C467">
              <w:rPr>
                <w:rFonts w:ascii="Calibri" w:eastAsia="Calibri" w:hAnsi="Calibri" w:cs="Calibri"/>
                <w:color w:val="000000" w:themeColor="text1"/>
              </w:rPr>
              <w:t xml:space="preserve">Use </w:t>
            </w:r>
            <w:hyperlink r:id="rId20">
              <w:r w:rsidR="0134246D" w:rsidRPr="6044C467">
                <w:rPr>
                  <w:rStyle w:val="Hyperlink"/>
                  <w:rFonts w:ascii="Calibri" w:eastAsia="Calibri" w:hAnsi="Calibri" w:cs="Calibri"/>
                  <w:color w:val="0000FF"/>
                </w:rPr>
                <w:t>Daily ten</w:t>
              </w:r>
            </w:hyperlink>
            <w:r w:rsidR="0134246D" w:rsidRPr="6044C467">
              <w:rPr>
                <w:rFonts w:ascii="Calibri" w:eastAsia="Calibri" w:hAnsi="Calibri" w:cs="Calibri"/>
                <w:color w:val="000000" w:themeColor="text1"/>
              </w:rPr>
              <w:t xml:space="preserve">  or </w:t>
            </w:r>
            <w:hyperlink r:id="rId21">
              <w:r w:rsidR="0134246D" w:rsidRPr="6044C467">
                <w:rPr>
                  <w:rStyle w:val="Hyperlink"/>
                  <w:rFonts w:ascii="Calibri" w:eastAsia="Calibri" w:hAnsi="Calibri" w:cs="Calibri"/>
                  <w:color w:val="0000FF"/>
                </w:rPr>
                <w:t>Hit the Button</w:t>
              </w:r>
            </w:hyperlink>
            <w:r w:rsidR="0134246D" w:rsidRPr="6044C467">
              <w:rPr>
                <w:rFonts w:ascii="Calibri" w:eastAsia="Calibri" w:hAnsi="Calibri" w:cs="Calibri"/>
                <w:color w:val="000000" w:themeColor="text1"/>
              </w:rPr>
              <w:t xml:space="preserve"> -to practise </w:t>
            </w:r>
            <w:r w:rsidR="5BAD5EE3" w:rsidRPr="6044C467">
              <w:rPr>
                <w:rFonts w:ascii="Calibri" w:eastAsia="Calibri" w:hAnsi="Calibri" w:cs="Calibri"/>
                <w:color w:val="000000" w:themeColor="text1"/>
              </w:rPr>
              <w:t>your mental maths skills and</w:t>
            </w:r>
            <w:r w:rsidR="0134246D" w:rsidRPr="6044C467">
              <w:rPr>
                <w:rFonts w:ascii="Calibri" w:eastAsia="Calibri" w:hAnsi="Calibri" w:cs="Calibri"/>
                <w:color w:val="000000" w:themeColor="text1"/>
              </w:rPr>
              <w:t xml:space="preserve"> times tables</w:t>
            </w:r>
            <w:r w:rsidR="3AE24C42" w:rsidRPr="6044C467">
              <w:rPr>
                <w:rFonts w:ascii="Calibri" w:eastAsia="Calibri" w:hAnsi="Calibri" w:cs="Calibri"/>
                <w:color w:val="000000" w:themeColor="text1"/>
              </w:rPr>
              <w:t>.</w:t>
            </w:r>
          </w:p>
        </w:tc>
      </w:tr>
      <w:tr w:rsidR="00DB0FC9" w:rsidTr="6044C467">
        <w:tc>
          <w:tcPr>
            <w:tcW w:w="7087" w:type="dxa"/>
          </w:tcPr>
          <w:p w:rsidR="00DB0FC9" w:rsidRPr="00DB0FC9" w:rsidRDefault="00DB0FC9" w:rsidP="001014E6">
            <w:pPr>
              <w:pStyle w:val="NoSpacing"/>
              <w:rPr>
                <w:color w:val="7030A0"/>
              </w:rPr>
            </w:pPr>
            <w:r w:rsidRPr="6044C467">
              <w:rPr>
                <w:color w:val="7030A0"/>
              </w:rPr>
              <w:t>Friday</w:t>
            </w:r>
            <w:r w:rsidR="00822871" w:rsidRPr="6044C467">
              <w:rPr>
                <w:color w:val="7030A0"/>
              </w:rPr>
              <w:t xml:space="preserve"> </w:t>
            </w:r>
            <w:proofErr w:type="gramStart"/>
            <w:r w:rsidR="00822871" w:rsidRPr="6044C467">
              <w:rPr>
                <w:color w:val="7030A0"/>
              </w:rPr>
              <w:t xml:space="preserve">- </w:t>
            </w:r>
            <w:r w:rsidR="7CECB490" w:rsidRPr="6044C467">
              <w:rPr>
                <w:color w:val="7030A0"/>
              </w:rPr>
              <w:t xml:space="preserve"> </w:t>
            </w:r>
            <w:r w:rsidR="2600D130" w:rsidRPr="6044C467">
              <w:rPr>
                <w:rFonts w:ascii="Calibri" w:eastAsia="Calibri" w:hAnsi="Calibri" w:cs="Calibri"/>
              </w:rPr>
              <w:t>Can</w:t>
            </w:r>
            <w:proofErr w:type="gramEnd"/>
            <w:r w:rsidR="2600D130" w:rsidRPr="6044C467">
              <w:rPr>
                <w:rFonts w:ascii="Calibri" w:eastAsia="Calibri" w:hAnsi="Calibri" w:cs="Calibri"/>
              </w:rPr>
              <w:t xml:space="preserve"> you write about how we might celebrate things in the future.</w:t>
            </w:r>
            <w:r w:rsidR="38DBE1D6" w:rsidRPr="6044C467">
              <w:rPr>
                <w:rFonts w:ascii="Calibri" w:eastAsia="Calibri" w:hAnsi="Calibri" w:cs="Calibri"/>
              </w:rPr>
              <w:t xml:space="preserve"> Think about why we will b</w:t>
            </w:r>
            <w:r w:rsidR="72091FCC" w:rsidRPr="6044C467">
              <w:rPr>
                <w:rFonts w:ascii="Calibri" w:eastAsia="Calibri" w:hAnsi="Calibri" w:cs="Calibri"/>
              </w:rPr>
              <w:t>e</w:t>
            </w:r>
            <w:r w:rsidR="38DBE1D6" w:rsidRPr="6044C467">
              <w:rPr>
                <w:rFonts w:ascii="Calibri" w:eastAsia="Calibri" w:hAnsi="Calibri" w:cs="Calibri"/>
              </w:rPr>
              <w:t xml:space="preserve"> ce</w:t>
            </w:r>
            <w:r w:rsidR="24E41263" w:rsidRPr="6044C467">
              <w:rPr>
                <w:rFonts w:ascii="Calibri" w:eastAsia="Calibri" w:hAnsi="Calibri" w:cs="Calibri"/>
              </w:rPr>
              <w:t>le</w:t>
            </w:r>
            <w:r w:rsidR="38DBE1D6" w:rsidRPr="6044C467">
              <w:rPr>
                <w:rFonts w:ascii="Calibri" w:eastAsia="Calibri" w:hAnsi="Calibri" w:cs="Calibri"/>
              </w:rPr>
              <w:t>brating and what rituals might take place. You could give your c</w:t>
            </w:r>
            <w:r w:rsidR="6558E47A" w:rsidRPr="6044C467">
              <w:rPr>
                <w:rFonts w:ascii="Calibri" w:eastAsia="Calibri" w:hAnsi="Calibri" w:cs="Calibri"/>
              </w:rPr>
              <w:t>elebration a special name.</w:t>
            </w:r>
          </w:p>
        </w:tc>
        <w:tc>
          <w:tcPr>
            <w:tcW w:w="7087" w:type="dxa"/>
          </w:tcPr>
          <w:p w:rsidR="00DB0FC9" w:rsidRPr="00DB0FC9" w:rsidRDefault="00DB0FC9" w:rsidP="6F0C8A34">
            <w:pPr>
              <w:pStyle w:val="NoSpacing"/>
              <w:rPr>
                <w:color w:val="000000" w:themeColor="text1"/>
              </w:rPr>
            </w:pPr>
            <w:r w:rsidRPr="6044C467">
              <w:rPr>
                <w:color w:val="7030A0"/>
              </w:rPr>
              <w:t>Friday</w:t>
            </w:r>
            <w:r w:rsidR="7B8CD95F" w:rsidRPr="6044C467">
              <w:rPr>
                <w:color w:val="7030A0"/>
              </w:rPr>
              <w:t xml:space="preserve">- </w:t>
            </w:r>
            <w:r w:rsidR="2C0DD3A2" w:rsidRPr="6044C467">
              <w:rPr>
                <w:color w:val="000000" w:themeColor="text1"/>
              </w:rPr>
              <w:t xml:space="preserve">  </w:t>
            </w:r>
            <w:r w:rsidR="5B738C2E" w:rsidRPr="6044C467">
              <w:rPr>
                <w:color w:val="000000" w:themeColor="text1"/>
              </w:rPr>
              <w:t xml:space="preserve">Play this </w:t>
            </w:r>
            <w:hyperlink r:id="rId22">
              <w:r w:rsidR="5B738C2E" w:rsidRPr="6044C467">
                <w:rPr>
                  <w:rStyle w:val="Hyperlink"/>
                  <w:color w:val="3844CF"/>
                </w:rPr>
                <w:t>game</w:t>
              </w:r>
            </w:hyperlink>
            <w:r w:rsidR="5B738C2E" w:rsidRPr="6044C467">
              <w:rPr>
                <w:color w:val="3844CF"/>
              </w:rPr>
              <w:t xml:space="preserve"> </w:t>
            </w:r>
            <w:r w:rsidR="5B738C2E" w:rsidRPr="6044C467">
              <w:rPr>
                <w:color w:val="000000" w:themeColor="text1"/>
              </w:rPr>
              <w:t>to read time to the nearest 5 minutes.</w:t>
            </w:r>
          </w:p>
        </w:tc>
      </w:tr>
    </w:tbl>
    <w:p w:rsidR="00336F20" w:rsidRDefault="00336F20" w:rsidP="00336F20">
      <w:pPr>
        <w:pStyle w:val="NoSpacing"/>
      </w:pPr>
    </w:p>
    <w:tbl>
      <w:tblPr>
        <w:tblStyle w:val="TableGrid"/>
        <w:tblW w:w="0" w:type="auto"/>
        <w:tblLook w:val="04A0" w:firstRow="1" w:lastRow="0" w:firstColumn="1" w:lastColumn="0" w:noHBand="0" w:noVBand="1"/>
      </w:tblPr>
      <w:tblGrid>
        <w:gridCol w:w="13948"/>
      </w:tblGrid>
      <w:tr w:rsidR="00DB0FC9" w:rsidTr="6044C467">
        <w:tc>
          <w:tcPr>
            <w:tcW w:w="14174" w:type="dxa"/>
          </w:tcPr>
          <w:p w:rsidR="00DB0FC9" w:rsidRPr="007E203A" w:rsidRDefault="00DB0FC9" w:rsidP="774DD5AF">
            <w:pPr>
              <w:pStyle w:val="NoSpacing"/>
              <w:jc w:val="center"/>
              <w:rPr>
                <w:b/>
                <w:bCs/>
                <w:sz w:val="32"/>
                <w:szCs w:val="32"/>
              </w:rPr>
            </w:pPr>
            <w:r w:rsidRPr="774DD5AF">
              <w:rPr>
                <w:b/>
                <w:bCs/>
                <w:sz w:val="32"/>
                <w:szCs w:val="32"/>
              </w:rPr>
              <w:t>Learning Project - to be done throughout the week</w:t>
            </w:r>
          </w:p>
        </w:tc>
      </w:tr>
      <w:tr w:rsidR="00907AC5" w:rsidTr="6044C467">
        <w:tc>
          <w:tcPr>
            <w:tcW w:w="14174" w:type="dxa"/>
          </w:tcPr>
          <w:p w:rsidR="00047187" w:rsidRDefault="50B4A8A2" w:rsidP="417F2EC9">
            <w:pPr>
              <w:pStyle w:val="NoSpacing"/>
              <w:rPr>
                <w:rFonts w:ascii="Calibri" w:eastAsia="Calibri" w:hAnsi="Calibri" w:cs="Calibri"/>
                <w:b/>
                <w:bCs/>
                <w:sz w:val="24"/>
                <w:szCs w:val="24"/>
              </w:rPr>
            </w:pPr>
            <w:r w:rsidRPr="417F2EC9">
              <w:rPr>
                <w:rFonts w:ascii="Calibri" w:eastAsia="Calibri" w:hAnsi="Calibri" w:cs="Calibri"/>
                <w:b/>
                <w:bCs/>
                <w:sz w:val="24"/>
                <w:szCs w:val="24"/>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rsidR="00047187" w:rsidRDefault="00047187" w:rsidP="417F2EC9">
            <w:pPr>
              <w:pStyle w:val="NoSpacing"/>
              <w:rPr>
                <w:rFonts w:ascii="Calibri" w:eastAsia="Calibri" w:hAnsi="Calibri" w:cs="Calibri"/>
              </w:rPr>
            </w:pPr>
          </w:p>
          <w:p w:rsidR="00047187" w:rsidRDefault="50B4A8A2" w:rsidP="00907AC5">
            <w:pPr>
              <w:pStyle w:val="NoSpacing"/>
            </w:pPr>
            <w:r w:rsidRPr="417F2EC9">
              <w:rPr>
                <w:rFonts w:ascii="Calibri" w:eastAsia="Calibri" w:hAnsi="Calibri" w:cs="Calibri"/>
              </w:rPr>
              <w:t>●</w:t>
            </w:r>
            <w:r w:rsidRPr="417F2EC9">
              <w:rPr>
                <w:rFonts w:ascii="Calibri" w:eastAsia="Calibri" w:hAnsi="Calibri" w:cs="Calibri"/>
                <w:b/>
                <w:bCs/>
              </w:rPr>
              <w:t xml:space="preserve"> Country Celebrations</w:t>
            </w:r>
            <w:r w:rsidRPr="417F2EC9">
              <w:rPr>
                <w:rFonts w:ascii="Calibri" w:eastAsia="Calibri" w:hAnsi="Calibri" w:cs="Calibri"/>
              </w:rPr>
              <w:t xml:space="preserve"> - How are birthdays celebrated around the world? Look at this </w:t>
            </w:r>
            <w:hyperlink r:id="rId23">
              <w:r w:rsidRPr="417F2EC9">
                <w:rPr>
                  <w:rStyle w:val="Hyperlink"/>
                  <w:rFonts w:ascii="Calibri" w:eastAsia="Calibri" w:hAnsi="Calibri" w:cs="Calibri"/>
                </w:rPr>
                <w:t>website</w:t>
              </w:r>
            </w:hyperlink>
            <w:r w:rsidRPr="417F2EC9">
              <w:rPr>
                <w:rFonts w:ascii="Calibri" w:eastAsia="Calibri" w:hAnsi="Calibri" w:cs="Calibri"/>
              </w:rPr>
              <w:t xml:space="preserve"> to find out information on the celebrations. </w:t>
            </w:r>
          </w:p>
          <w:p w:rsidR="00047187" w:rsidRDefault="50B4A8A2" w:rsidP="00907AC5">
            <w:pPr>
              <w:pStyle w:val="NoSpacing"/>
            </w:pPr>
            <w:r w:rsidRPr="417F2EC9">
              <w:rPr>
                <w:rFonts w:ascii="Calibri" w:eastAsia="Calibri" w:hAnsi="Calibri" w:cs="Calibri"/>
              </w:rPr>
              <w:t>Maybe there's a particular country your child would like to find out about. Create fact files to show the similarities and differences between the celebrations.</w:t>
            </w:r>
          </w:p>
          <w:p w:rsidR="417F2EC9" w:rsidRDefault="417F2EC9" w:rsidP="417F2EC9">
            <w:pPr>
              <w:pStyle w:val="NoSpacing"/>
              <w:rPr>
                <w:rFonts w:ascii="Calibri" w:eastAsia="Calibri" w:hAnsi="Calibri" w:cs="Calibri"/>
              </w:rPr>
            </w:pPr>
          </w:p>
          <w:p w:rsidR="1B9005CC" w:rsidRDefault="1B9005CC" w:rsidP="417F2EC9">
            <w:pPr>
              <w:pStyle w:val="NoSpacing"/>
            </w:pPr>
            <w:r w:rsidRPr="417F2EC9">
              <w:rPr>
                <w:rFonts w:ascii="Calibri" w:eastAsia="Calibri" w:hAnsi="Calibri" w:cs="Calibri"/>
                <w:color w:val="000000" w:themeColor="text1"/>
              </w:rPr>
              <w:t>●</w:t>
            </w:r>
            <w:r w:rsidRPr="417F2EC9">
              <w:rPr>
                <w:rFonts w:ascii="Calibri" w:eastAsia="Calibri" w:hAnsi="Calibri" w:cs="Calibri"/>
              </w:rPr>
              <w:t xml:space="preserve"> </w:t>
            </w:r>
            <w:r w:rsidRPr="417F2EC9">
              <w:rPr>
                <w:rFonts w:ascii="Calibri" w:eastAsia="Calibri" w:hAnsi="Calibri" w:cs="Calibri"/>
                <w:b/>
                <w:bCs/>
              </w:rPr>
              <w:t>Party Game Fun</w:t>
            </w:r>
            <w:r w:rsidRPr="417F2EC9">
              <w:rPr>
                <w:rFonts w:ascii="Calibri" w:eastAsia="Calibri" w:hAnsi="Calibri" w:cs="Calibri"/>
              </w:rPr>
              <w:t xml:space="preserve">- Why not ask your child to plan their ideal birthday party or celebration event? Who is going to be invited to the event? What food would they like to eat? How will the room be decorated? What entertainment will there be? Play some party games as a family e.g. Musical Statues, Pin the Tail on the Donkey, etc. </w:t>
            </w:r>
          </w:p>
          <w:p w:rsidR="417F2EC9" w:rsidRDefault="417F2EC9" w:rsidP="417F2EC9">
            <w:pPr>
              <w:pStyle w:val="NoSpacing"/>
              <w:rPr>
                <w:rFonts w:ascii="Calibri" w:eastAsia="Calibri" w:hAnsi="Calibri" w:cs="Calibri"/>
              </w:rPr>
            </w:pPr>
          </w:p>
          <w:p w:rsidR="1B9005CC" w:rsidRDefault="1B9005CC" w:rsidP="417F2EC9">
            <w:pPr>
              <w:pStyle w:val="NoSpacing"/>
            </w:pPr>
            <w:r w:rsidRPr="417F2EC9">
              <w:rPr>
                <w:rFonts w:ascii="Calibri" w:eastAsia="Calibri" w:hAnsi="Calibri" w:cs="Calibri"/>
              </w:rPr>
              <w:t xml:space="preserve">● </w:t>
            </w:r>
            <w:r w:rsidRPr="417F2EC9">
              <w:rPr>
                <w:rFonts w:ascii="Calibri" w:eastAsia="Calibri" w:hAnsi="Calibri" w:cs="Calibri"/>
                <w:b/>
                <w:bCs/>
              </w:rPr>
              <w:t>Cherished Memories</w:t>
            </w:r>
            <w:r w:rsidRPr="417F2EC9">
              <w:rPr>
                <w:rFonts w:ascii="Calibri" w:eastAsia="Calibri" w:hAnsi="Calibri" w:cs="Calibri"/>
              </w:rPr>
              <w:t xml:space="preserve">- Look through old photos of previous celebrations the family have taken part in. What can your child remember about the event? Discuss why the family celebrates in this way. Do you have any family traditions? Ask your child to draw a detailed sketch of their favourite photograph from the day, if there aren’t any photographs they could do this from memory. Following this, ask your child to write a recount about the day. This could be done in the style of a diary entry or a newspaper report. </w:t>
            </w:r>
          </w:p>
          <w:p w:rsidR="417F2EC9" w:rsidRDefault="417F2EC9" w:rsidP="417F2EC9">
            <w:pPr>
              <w:pStyle w:val="NoSpacing"/>
              <w:rPr>
                <w:rFonts w:ascii="Calibri" w:eastAsia="Calibri" w:hAnsi="Calibri" w:cs="Calibri"/>
              </w:rPr>
            </w:pPr>
          </w:p>
          <w:p w:rsidR="1B9005CC" w:rsidRDefault="1B9005CC" w:rsidP="417F2EC9">
            <w:pPr>
              <w:pStyle w:val="NoSpacing"/>
            </w:pPr>
            <w:r w:rsidRPr="417F2EC9">
              <w:rPr>
                <w:rFonts w:ascii="Calibri" w:eastAsia="Calibri" w:hAnsi="Calibri" w:cs="Calibri"/>
              </w:rPr>
              <w:t xml:space="preserve">● </w:t>
            </w:r>
            <w:r w:rsidRPr="417F2EC9">
              <w:rPr>
                <w:rFonts w:ascii="Calibri" w:eastAsia="Calibri" w:hAnsi="Calibri" w:cs="Calibri"/>
                <w:b/>
                <w:bCs/>
              </w:rPr>
              <w:t>Patron Saints and Saint Days</w:t>
            </w:r>
            <w:r w:rsidRPr="417F2EC9">
              <w:rPr>
                <w:rFonts w:ascii="Calibri" w:eastAsia="Calibri" w:hAnsi="Calibri" w:cs="Calibri"/>
              </w:rPr>
              <w:t xml:space="preserve"> - There are four patron saints in the UK: St. George for England, St. Andrew for Scotland, St. Patrick for Northern Ireland, and St. David for Wales. Can your child find out about each saint and why they are still celebrated in the UK? Look here for some help. Perhaps they could create a timeline of each saint’s life? Or write short information reports on each saint?</w:t>
            </w:r>
          </w:p>
          <w:p w:rsidR="00047187" w:rsidRPr="007E203A" w:rsidRDefault="00047187" w:rsidP="6044C467">
            <w:pPr>
              <w:pStyle w:val="NoSpacing"/>
              <w:rPr>
                <w:rFonts w:ascii="Calibri" w:eastAsia="Calibri" w:hAnsi="Calibri" w:cs="Calibri"/>
              </w:rPr>
            </w:pPr>
          </w:p>
        </w:tc>
      </w:tr>
      <w:tr w:rsidR="360CF9AC" w:rsidTr="6044C467">
        <w:tc>
          <w:tcPr>
            <w:tcW w:w="14174" w:type="dxa"/>
          </w:tcPr>
          <w:p w:rsidR="360CF9AC" w:rsidRDefault="190F5553" w:rsidP="3ABC5D6D">
            <w:pPr>
              <w:pStyle w:val="NoSpacing"/>
              <w:jc w:val="center"/>
              <w:rPr>
                <w:b/>
                <w:bCs/>
                <w:sz w:val="28"/>
                <w:szCs w:val="28"/>
              </w:rPr>
            </w:pPr>
            <w:r w:rsidRPr="6044C467">
              <w:rPr>
                <w:b/>
                <w:bCs/>
                <w:sz w:val="28"/>
                <w:szCs w:val="28"/>
              </w:rPr>
              <w:t>Wellbeing &amp; P.S.H.E.</w:t>
            </w:r>
          </w:p>
        </w:tc>
      </w:tr>
      <w:tr w:rsidR="360CF9AC" w:rsidTr="6044C467">
        <w:tc>
          <w:tcPr>
            <w:tcW w:w="14174" w:type="dxa"/>
          </w:tcPr>
          <w:p w:rsidR="51FA69FB" w:rsidRDefault="7ED2CDA7" w:rsidP="774DD5AF">
            <w:r>
              <w:lastRenderedPageBreak/>
              <w:t xml:space="preserve">                                                             </w:t>
            </w:r>
          </w:p>
          <w:p w:rsidR="51FA69FB" w:rsidRDefault="7ED2CDA7" w:rsidP="6044C467">
            <w:pPr>
              <w:pStyle w:val="ListParagraph"/>
              <w:numPr>
                <w:ilvl w:val="0"/>
                <w:numId w:val="1"/>
              </w:numPr>
              <w:rPr>
                <w:rFonts w:eastAsiaTheme="minorEastAsia"/>
                <w:sz w:val="24"/>
                <w:szCs w:val="24"/>
              </w:rPr>
            </w:pPr>
            <w:r w:rsidRPr="6044C467">
              <w:rPr>
                <w:b/>
                <w:bCs/>
                <w:sz w:val="24"/>
                <w:szCs w:val="24"/>
                <w:u w:val="single"/>
              </w:rPr>
              <w:t>Brain break breathing</w:t>
            </w:r>
          </w:p>
          <w:p w:rsidR="51FA69FB" w:rsidRDefault="7ED2CDA7" w:rsidP="774DD5AF">
            <w:r>
              <w:rPr>
                <w:noProof/>
                <w:lang w:eastAsia="en-GB"/>
              </w:rPr>
              <w:drawing>
                <wp:inline distT="0" distB="0" distL="0" distR="0">
                  <wp:extent cx="4171950" cy="2789480"/>
                  <wp:effectExtent l="0" t="0" r="0" b="0"/>
                  <wp:docPr id="1454975966" name="Picture 1454975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71950" cy="2789480"/>
                          </a:xfrm>
                          <a:prstGeom prst="rect">
                            <a:avLst/>
                          </a:prstGeom>
                        </pic:spPr>
                      </pic:pic>
                    </a:graphicData>
                  </a:graphic>
                </wp:inline>
              </w:drawing>
            </w:r>
          </w:p>
          <w:p w:rsidR="51FA69FB" w:rsidRDefault="51FA69FB" w:rsidP="774DD5AF"/>
          <w:p w:rsidR="51FA69FB" w:rsidRDefault="51FA69FB" w:rsidP="774DD5AF"/>
          <w:p w:rsidR="51FA69FB" w:rsidRDefault="475A5874" w:rsidP="6044C467">
            <w:pPr>
              <w:pStyle w:val="ListParagraph"/>
              <w:numPr>
                <w:ilvl w:val="0"/>
                <w:numId w:val="3"/>
              </w:numPr>
              <w:rPr>
                <w:rFonts w:eastAsiaTheme="minorEastAsia"/>
                <w:sz w:val="24"/>
                <w:szCs w:val="24"/>
              </w:rPr>
            </w:pPr>
            <w:r w:rsidRPr="6044C467">
              <w:rPr>
                <w:rFonts w:ascii="Calibri" w:eastAsia="Calibri" w:hAnsi="Calibri" w:cs="Calibri"/>
                <w:sz w:val="24"/>
                <w:szCs w:val="24"/>
              </w:rPr>
              <w:t>Leave three happy notes for someone else to find in your house.</w:t>
            </w:r>
          </w:p>
          <w:p w:rsidR="51FA69FB" w:rsidRDefault="0179700A" w:rsidP="6044C467">
            <w:pPr>
              <w:pStyle w:val="ListParagraph"/>
              <w:numPr>
                <w:ilvl w:val="0"/>
                <w:numId w:val="3"/>
              </w:numPr>
              <w:rPr>
                <w:sz w:val="24"/>
                <w:szCs w:val="24"/>
              </w:rPr>
            </w:pPr>
            <w:r w:rsidRPr="6044C467">
              <w:rPr>
                <w:rFonts w:ascii="Calibri" w:eastAsia="Calibri" w:hAnsi="Calibri" w:cs="Calibri"/>
                <w:sz w:val="24"/>
                <w:szCs w:val="24"/>
              </w:rPr>
              <w:t xml:space="preserve">Write a blog about something you enjoy doing. Maybe you have a favourite hobby you can write about? How does it make you feel when you are doing this </w:t>
            </w:r>
            <w:r w:rsidR="42F7D341" w:rsidRPr="6044C467">
              <w:rPr>
                <w:rFonts w:ascii="Calibri" w:eastAsia="Calibri" w:hAnsi="Calibri" w:cs="Calibri"/>
                <w:sz w:val="24"/>
                <w:szCs w:val="24"/>
              </w:rPr>
              <w:t>activity?</w:t>
            </w:r>
          </w:p>
          <w:p w:rsidR="51FA69FB" w:rsidRDefault="51FA69FB" w:rsidP="6044C467">
            <w:pPr>
              <w:rPr>
                <w:rFonts w:ascii="Calibri" w:eastAsia="Calibri" w:hAnsi="Calibri" w:cs="Calibri"/>
                <w:sz w:val="24"/>
                <w:szCs w:val="24"/>
              </w:rPr>
            </w:pPr>
          </w:p>
          <w:p w:rsidR="51FA69FB" w:rsidRDefault="5297D414" w:rsidP="6044C467">
            <w:pPr>
              <w:pStyle w:val="ListParagraph"/>
              <w:numPr>
                <w:ilvl w:val="0"/>
                <w:numId w:val="3"/>
              </w:numPr>
              <w:rPr>
                <w:rFonts w:eastAsiaTheme="minorEastAsia"/>
                <w:b/>
                <w:bCs/>
                <w:sz w:val="24"/>
                <w:szCs w:val="24"/>
              </w:rPr>
            </w:pPr>
            <w:r w:rsidRPr="6044C467">
              <w:rPr>
                <w:rFonts w:ascii="Calibri" w:eastAsia="Calibri" w:hAnsi="Calibri" w:cs="Calibri"/>
                <w:b/>
                <w:bCs/>
                <w:sz w:val="24"/>
                <w:szCs w:val="24"/>
              </w:rPr>
              <w:t xml:space="preserve">Cosmic Kids Yoga </w:t>
            </w:r>
            <w:r w:rsidRPr="6044C467">
              <w:rPr>
                <w:rFonts w:ascii="Calibri" w:eastAsia="Calibri" w:hAnsi="Calibri" w:cs="Calibri"/>
                <w:sz w:val="24"/>
                <w:szCs w:val="24"/>
              </w:rPr>
              <w:t xml:space="preserve"> - </w:t>
            </w:r>
            <w:hyperlink r:id="rId25">
              <w:r w:rsidRPr="6044C467">
                <w:rPr>
                  <w:rStyle w:val="Hyperlink"/>
                  <w:rFonts w:ascii="Calibri" w:eastAsia="Calibri" w:hAnsi="Calibri" w:cs="Calibri"/>
                  <w:sz w:val="24"/>
                  <w:szCs w:val="24"/>
                </w:rPr>
                <w:t>Disco</w:t>
              </w:r>
            </w:hyperlink>
            <w:r w:rsidRPr="6044C467">
              <w:rPr>
                <w:rFonts w:ascii="Calibri" w:eastAsia="Calibri" w:hAnsi="Calibri" w:cs="Calibri"/>
                <w:sz w:val="24"/>
                <w:szCs w:val="24"/>
              </w:rPr>
              <w:t xml:space="preserve"> </w:t>
            </w:r>
            <w:r w:rsidR="59BDFC72" w:rsidRPr="6044C467">
              <w:rPr>
                <w:rFonts w:ascii="Calibri" w:eastAsia="Calibri" w:hAnsi="Calibri" w:cs="Calibri"/>
                <w:sz w:val="24"/>
                <w:szCs w:val="24"/>
              </w:rPr>
              <w:t xml:space="preserve">  </w:t>
            </w:r>
            <w:hyperlink r:id="rId26">
              <w:r w:rsidR="59BDFC72" w:rsidRPr="6044C467">
                <w:rPr>
                  <w:rStyle w:val="Hyperlink"/>
                  <w:rFonts w:ascii="Calibri" w:eastAsia="Calibri" w:hAnsi="Calibri" w:cs="Calibri"/>
                  <w:sz w:val="24"/>
                  <w:szCs w:val="24"/>
                </w:rPr>
                <w:t>Underwater party</w:t>
              </w:r>
            </w:hyperlink>
          </w:p>
          <w:p w:rsidR="51FA69FB" w:rsidRDefault="51FA69FB" w:rsidP="6044C467">
            <w:pPr>
              <w:ind w:left="360"/>
              <w:rPr>
                <w:rFonts w:ascii="Calibri" w:eastAsia="Calibri" w:hAnsi="Calibri" w:cs="Calibri"/>
                <w:sz w:val="24"/>
                <w:szCs w:val="24"/>
              </w:rPr>
            </w:pPr>
          </w:p>
        </w:tc>
      </w:tr>
      <w:tr w:rsidR="00DB0FC9" w:rsidTr="6044C467">
        <w:tc>
          <w:tcPr>
            <w:tcW w:w="14174" w:type="dxa"/>
          </w:tcPr>
          <w:p w:rsidR="00DB0FC9" w:rsidRPr="007E203A" w:rsidRDefault="00DB0FC9" w:rsidP="6044C467">
            <w:pPr>
              <w:pStyle w:val="NoSpacing"/>
              <w:jc w:val="center"/>
              <w:rPr>
                <w:b/>
                <w:bCs/>
                <w:sz w:val="28"/>
                <w:szCs w:val="28"/>
              </w:rPr>
            </w:pPr>
            <w:r w:rsidRPr="6044C467">
              <w:rPr>
                <w:b/>
                <w:bCs/>
                <w:sz w:val="28"/>
                <w:szCs w:val="28"/>
              </w:rPr>
              <w:t>STEM Learning Opportunities #</w:t>
            </w:r>
            <w:proofErr w:type="spellStart"/>
            <w:r w:rsidRPr="6044C467">
              <w:rPr>
                <w:b/>
                <w:bCs/>
                <w:sz w:val="28"/>
                <w:szCs w:val="28"/>
              </w:rPr>
              <w:t>sciencefromhome</w:t>
            </w:r>
            <w:proofErr w:type="spellEnd"/>
          </w:p>
        </w:tc>
      </w:tr>
      <w:tr w:rsidR="00DB0FC9" w:rsidTr="6044C467">
        <w:tc>
          <w:tcPr>
            <w:tcW w:w="14174" w:type="dxa"/>
          </w:tcPr>
          <w:p w:rsidR="00DB0FC9" w:rsidRDefault="00DB0FC9" w:rsidP="774DD5AF">
            <w:pPr>
              <w:pStyle w:val="NoSpacing"/>
              <w:rPr>
                <w:rFonts w:ascii="Calibri" w:eastAsia="Calibri" w:hAnsi="Calibri" w:cs="Calibri"/>
              </w:rPr>
            </w:pPr>
          </w:p>
          <w:p w:rsidR="00DB0FC9" w:rsidRDefault="27DEA501" w:rsidP="6044C467">
            <w:pPr>
              <w:pStyle w:val="NoSpacing"/>
              <w:numPr>
                <w:ilvl w:val="0"/>
                <w:numId w:val="2"/>
              </w:numPr>
              <w:rPr>
                <w:rFonts w:eastAsiaTheme="minorEastAsia"/>
                <w:sz w:val="24"/>
                <w:szCs w:val="24"/>
              </w:rPr>
            </w:pPr>
            <w:r w:rsidRPr="6044C467">
              <w:rPr>
                <w:rFonts w:ascii="Calibri" w:eastAsia="Calibri" w:hAnsi="Calibri" w:cs="Calibri"/>
                <w:sz w:val="24"/>
                <w:szCs w:val="24"/>
              </w:rPr>
              <w:t>Design and make a pop-up card for someone’s birthday/celebration coming up.</w:t>
            </w:r>
          </w:p>
          <w:p w:rsidR="00DB0FC9" w:rsidRDefault="00DB0FC9" w:rsidP="6044C467">
            <w:pPr>
              <w:pStyle w:val="NoSpacing"/>
              <w:ind w:left="360"/>
              <w:rPr>
                <w:rFonts w:ascii="Calibri" w:eastAsia="Calibri" w:hAnsi="Calibri" w:cs="Calibri"/>
                <w:sz w:val="24"/>
                <w:szCs w:val="24"/>
              </w:rPr>
            </w:pPr>
          </w:p>
        </w:tc>
      </w:tr>
      <w:tr w:rsidR="00DB0FC9" w:rsidTr="6044C467">
        <w:tc>
          <w:tcPr>
            <w:tcW w:w="14174" w:type="dxa"/>
          </w:tcPr>
          <w:p w:rsidR="00DB0FC9" w:rsidRPr="007E203A" w:rsidRDefault="00DB0FC9" w:rsidP="6044C467">
            <w:pPr>
              <w:pStyle w:val="NoSpacing"/>
              <w:jc w:val="center"/>
              <w:rPr>
                <w:b/>
                <w:bCs/>
                <w:sz w:val="28"/>
                <w:szCs w:val="28"/>
              </w:rPr>
            </w:pPr>
            <w:r w:rsidRPr="6044C467">
              <w:rPr>
                <w:b/>
                <w:bCs/>
                <w:sz w:val="28"/>
                <w:szCs w:val="28"/>
              </w:rPr>
              <w:t>Additional learning resources parents may wish to engage with</w:t>
            </w:r>
          </w:p>
        </w:tc>
      </w:tr>
      <w:tr w:rsidR="00DB0FC9" w:rsidTr="6044C467">
        <w:tc>
          <w:tcPr>
            <w:tcW w:w="14174" w:type="dxa"/>
          </w:tcPr>
          <w:p w:rsidR="000658FA" w:rsidRDefault="00FA43C3" w:rsidP="000658FA">
            <w:pPr>
              <w:pStyle w:val="NoSpacing"/>
              <w:numPr>
                <w:ilvl w:val="0"/>
                <w:numId w:val="10"/>
              </w:numPr>
            </w:pPr>
            <w:hyperlink r:id="rId27" w:history="1">
              <w:r w:rsidR="000658FA" w:rsidRPr="000658FA">
                <w:rPr>
                  <w:rStyle w:val="Hyperlink"/>
                </w:rPr>
                <w:t xml:space="preserve">BBC </w:t>
              </w:r>
              <w:proofErr w:type="spellStart"/>
              <w:r w:rsidR="000658FA" w:rsidRPr="000658FA">
                <w:rPr>
                  <w:rStyle w:val="Hyperlink"/>
                </w:rPr>
                <w:t>Bitesize</w:t>
              </w:r>
              <w:proofErr w:type="spellEnd"/>
            </w:hyperlink>
            <w:r w:rsidR="000658FA">
              <w:t xml:space="preserve"> - Lots of videos and learning opportunities for all subjects. </w:t>
            </w:r>
          </w:p>
          <w:p w:rsidR="000658FA" w:rsidRDefault="00FA43C3" w:rsidP="000658FA">
            <w:pPr>
              <w:pStyle w:val="NoSpacing"/>
              <w:numPr>
                <w:ilvl w:val="0"/>
                <w:numId w:val="10"/>
              </w:numPr>
            </w:pPr>
            <w:hyperlink r:id="rId28" w:history="1">
              <w:r w:rsidR="000658FA" w:rsidRPr="007E203A">
                <w:rPr>
                  <w:rStyle w:val="Hyperlink"/>
                </w:rPr>
                <w:t>Classroom Secrets Learning Packs</w:t>
              </w:r>
            </w:hyperlink>
            <w:r w:rsidR="000658FA">
              <w:t xml:space="preserve"> - Reading, writing and maths activities for different ages. </w:t>
            </w:r>
          </w:p>
          <w:p w:rsidR="000658FA" w:rsidRDefault="00FA43C3" w:rsidP="000658FA">
            <w:pPr>
              <w:pStyle w:val="NoSpacing"/>
              <w:numPr>
                <w:ilvl w:val="0"/>
                <w:numId w:val="10"/>
              </w:numPr>
            </w:pPr>
            <w:hyperlink r:id="rId29" w:history="1">
              <w:proofErr w:type="spellStart"/>
              <w:r w:rsidR="000658FA" w:rsidRPr="007E203A">
                <w:rPr>
                  <w:rStyle w:val="Hyperlink"/>
                </w:rPr>
                <w:t>Twinkl</w:t>
              </w:r>
              <w:proofErr w:type="spellEnd"/>
            </w:hyperlink>
            <w:r w:rsidR="000658FA">
              <w:t xml:space="preserve"> - Click on the link and sign up using your email address and creating a password. Use the offer code UKTWINKLHELPS. </w:t>
            </w:r>
          </w:p>
          <w:p w:rsidR="000658FA" w:rsidRDefault="00FA43C3" w:rsidP="000658FA">
            <w:pPr>
              <w:pStyle w:val="NoSpacing"/>
              <w:numPr>
                <w:ilvl w:val="0"/>
                <w:numId w:val="10"/>
              </w:numPr>
            </w:pPr>
            <w:hyperlink r:id="rId30" w:history="1">
              <w:r w:rsidR="000658FA" w:rsidRPr="007E203A">
                <w:rPr>
                  <w:rStyle w:val="Hyperlink"/>
                </w:rPr>
                <w:t>White Rose Maths online maths lessons</w:t>
              </w:r>
            </w:hyperlink>
            <w:r w:rsidR="000658FA">
              <w:t>. Watch a lesson video and complete the worksheet (can be downloaded and completed digitally).</w:t>
            </w:r>
          </w:p>
          <w:p w:rsidR="000658FA" w:rsidRDefault="00FA43C3" w:rsidP="000658FA">
            <w:pPr>
              <w:pStyle w:val="NoSpacing"/>
              <w:numPr>
                <w:ilvl w:val="0"/>
                <w:numId w:val="10"/>
              </w:numPr>
            </w:pPr>
            <w:hyperlink r:id="rId31" w:history="1">
              <w:r w:rsidR="000658FA" w:rsidRPr="007E203A">
                <w:rPr>
                  <w:rStyle w:val="Hyperlink"/>
                </w:rPr>
                <w:t xml:space="preserve">Times Table </w:t>
              </w:r>
              <w:proofErr w:type="spellStart"/>
              <w:r w:rsidR="000658FA" w:rsidRPr="007E203A">
                <w:rPr>
                  <w:rStyle w:val="Hyperlink"/>
                </w:rPr>
                <w:t>Rockstars</w:t>
              </w:r>
              <w:proofErr w:type="spellEnd"/>
              <w:r w:rsidR="000658FA" w:rsidRPr="007E203A">
                <w:rPr>
                  <w:rStyle w:val="Hyperlink"/>
                </w:rPr>
                <w:t xml:space="preserve"> and </w:t>
              </w:r>
              <w:proofErr w:type="spellStart"/>
              <w:r w:rsidR="000658FA" w:rsidRPr="007E203A">
                <w:rPr>
                  <w:rStyle w:val="Hyperlink"/>
                </w:rPr>
                <w:t>Numbots</w:t>
              </w:r>
              <w:proofErr w:type="spellEnd"/>
            </w:hyperlink>
            <w:r w:rsidR="000658FA">
              <w:t xml:space="preserve">. Your child can access both of these programmes with their school logins. On Times Table </w:t>
            </w:r>
            <w:proofErr w:type="spellStart"/>
            <w:r w:rsidR="000658FA">
              <w:t>Rockstars</w:t>
            </w:r>
            <w:proofErr w:type="spellEnd"/>
            <w:r w:rsidR="000658FA">
              <w:t xml:space="preserve">, children should aim to play </w:t>
            </w:r>
            <w:proofErr w:type="spellStart"/>
            <w:r w:rsidR="000658FA">
              <w:t>Soundcheck</w:t>
            </w:r>
            <w:proofErr w:type="spellEnd"/>
            <w:r w:rsidR="000658FA">
              <w:t xml:space="preserve"> for 20 minutes daily.</w:t>
            </w:r>
          </w:p>
          <w:p w:rsidR="000658FA" w:rsidRDefault="00FA43C3" w:rsidP="000658FA">
            <w:pPr>
              <w:pStyle w:val="NoSpacing"/>
              <w:numPr>
                <w:ilvl w:val="0"/>
                <w:numId w:val="10"/>
              </w:numPr>
            </w:pPr>
            <w:hyperlink r:id="rId32">
              <w:r w:rsidR="007E203A" w:rsidRPr="774DD5AF">
                <w:rPr>
                  <w:rStyle w:val="Hyperlink"/>
                </w:rPr>
                <w:t>IXL online</w:t>
              </w:r>
            </w:hyperlink>
            <w:r w:rsidR="000658FA">
              <w:t xml:space="preserve">. There are interactive games to play and guides for parents. </w:t>
            </w:r>
          </w:p>
          <w:p w:rsidR="4C82BFFE" w:rsidRDefault="00FA43C3" w:rsidP="774DD5AF">
            <w:pPr>
              <w:pStyle w:val="NoSpacing"/>
              <w:numPr>
                <w:ilvl w:val="0"/>
                <w:numId w:val="10"/>
              </w:numPr>
              <w:rPr>
                <w:rFonts w:eastAsiaTheme="minorEastAsia"/>
                <w:color w:val="0000FF"/>
              </w:rPr>
            </w:pPr>
            <w:hyperlink r:id="rId33">
              <w:r w:rsidR="4C82BFFE" w:rsidRPr="774DD5AF">
                <w:rPr>
                  <w:rStyle w:val="Hyperlink"/>
                  <w:rFonts w:ascii="Calibri" w:eastAsia="Calibri" w:hAnsi="Calibri" w:cs="Calibri"/>
                  <w:color w:val="0000FF"/>
                </w:rPr>
                <w:t>P.E. with Joe</w:t>
              </w:r>
            </w:hyperlink>
            <w:r w:rsidR="4C82BFFE" w:rsidRPr="774DD5AF">
              <w:rPr>
                <w:rFonts w:ascii="Calibri" w:eastAsia="Calibri" w:hAnsi="Calibri" w:cs="Calibri"/>
              </w:rPr>
              <w:t xml:space="preserve">   Daily P.E sessions with Joe Wicks accessed through YouTube.</w:t>
            </w:r>
          </w:p>
          <w:p w:rsidR="4C82BFFE" w:rsidRDefault="00FA43C3" w:rsidP="774DD5AF">
            <w:pPr>
              <w:pStyle w:val="ListParagraph"/>
              <w:numPr>
                <w:ilvl w:val="0"/>
                <w:numId w:val="10"/>
              </w:numPr>
              <w:rPr>
                <w:rFonts w:eastAsiaTheme="minorEastAsia"/>
                <w:color w:val="0000FF"/>
              </w:rPr>
            </w:pPr>
            <w:hyperlink r:id="rId34">
              <w:proofErr w:type="spellStart"/>
              <w:r w:rsidR="4C82BFFE" w:rsidRPr="774DD5AF">
                <w:rPr>
                  <w:rStyle w:val="Hyperlink"/>
                  <w:rFonts w:ascii="Calibri" w:eastAsia="Calibri" w:hAnsi="Calibri" w:cs="Calibri"/>
                  <w:color w:val="0000FF"/>
                </w:rPr>
                <w:t>Supermovers</w:t>
              </w:r>
              <w:proofErr w:type="spellEnd"/>
            </w:hyperlink>
            <w:r w:rsidR="4C82BFFE" w:rsidRPr="774DD5AF">
              <w:rPr>
                <w:rFonts w:ascii="Calibri" w:eastAsia="Calibri" w:hAnsi="Calibri" w:cs="Calibri"/>
              </w:rPr>
              <w:t xml:space="preserve">  Movements to music/raps focussing on different curriculum areas</w:t>
            </w:r>
          </w:p>
          <w:p w:rsidR="4C82BFFE" w:rsidRDefault="00FA43C3" w:rsidP="774DD5AF">
            <w:pPr>
              <w:pStyle w:val="NoSpacing"/>
              <w:numPr>
                <w:ilvl w:val="0"/>
                <w:numId w:val="10"/>
              </w:numPr>
              <w:rPr>
                <w:highlight w:val="yellow"/>
              </w:rPr>
            </w:pPr>
            <w:hyperlink r:id="rId35">
              <w:r w:rsidR="4C82BFFE" w:rsidRPr="774DD5AF">
                <w:rPr>
                  <w:rStyle w:val="Hyperlink"/>
                </w:rPr>
                <w:t>Youth Sports Trust</w:t>
              </w:r>
            </w:hyperlink>
            <w:r w:rsidR="4C82BFFE">
              <w:t xml:space="preserve">    Sports activities for home – connected to National School Sports Week</w:t>
            </w:r>
          </w:p>
          <w:p w:rsidR="000658FA" w:rsidRDefault="000658FA" w:rsidP="000658FA">
            <w:pPr>
              <w:pStyle w:val="NoSpacing"/>
            </w:pPr>
          </w:p>
          <w:p w:rsidR="00DB0FC9" w:rsidRDefault="00DB0FC9" w:rsidP="000658FA">
            <w:pPr>
              <w:pStyle w:val="NoSpacing"/>
            </w:pPr>
          </w:p>
        </w:tc>
      </w:tr>
    </w:tbl>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Default="00336F20" w:rsidP="00336F20">
      <w:pPr>
        <w:pStyle w:val="NoSpacing"/>
      </w:pPr>
    </w:p>
    <w:p w:rsidR="00336F20" w:rsidRPr="00336F20" w:rsidRDefault="00336F20" w:rsidP="00336F20">
      <w:pPr>
        <w:pStyle w:val="NoSpacing"/>
      </w:pPr>
    </w:p>
    <w:sectPr w:rsidR="00336F20" w:rsidRPr="00336F20" w:rsidSect="00336F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3C0"/>
    <w:multiLevelType w:val="hybridMultilevel"/>
    <w:tmpl w:val="C86C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269CE"/>
    <w:multiLevelType w:val="hybridMultilevel"/>
    <w:tmpl w:val="A204FC50"/>
    <w:lvl w:ilvl="0" w:tplc="1F764310">
      <w:start w:val="1"/>
      <w:numFmt w:val="bullet"/>
      <w:lvlText w:val=""/>
      <w:lvlJc w:val="left"/>
      <w:pPr>
        <w:ind w:left="720" w:hanging="360"/>
      </w:pPr>
      <w:rPr>
        <w:rFonts w:ascii="Symbol" w:hAnsi="Symbol" w:hint="default"/>
      </w:rPr>
    </w:lvl>
    <w:lvl w:ilvl="1" w:tplc="36D6FF64">
      <w:start w:val="1"/>
      <w:numFmt w:val="bullet"/>
      <w:lvlText w:val="o"/>
      <w:lvlJc w:val="left"/>
      <w:pPr>
        <w:ind w:left="1440" w:hanging="360"/>
      </w:pPr>
      <w:rPr>
        <w:rFonts w:ascii="Courier New" w:hAnsi="Courier New" w:hint="default"/>
      </w:rPr>
    </w:lvl>
    <w:lvl w:ilvl="2" w:tplc="641AC7AA">
      <w:start w:val="1"/>
      <w:numFmt w:val="bullet"/>
      <w:lvlText w:val=""/>
      <w:lvlJc w:val="left"/>
      <w:pPr>
        <w:ind w:left="2160" w:hanging="360"/>
      </w:pPr>
      <w:rPr>
        <w:rFonts w:ascii="Wingdings" w:hAnsi="Wingdings" w:hint="default"/>
      </w:rPr>
    </w:lvl>
    <w:lvl w:ilvl="3" w:tplc="3E4C73AE">
      <w:start w:val="1"/>
      <w:numFmt w:val="bullet"/>
      <w:lvlText w:val=""/>
      <w:lvlJc w:val="left"/>
      <w:pPr>
        <w:ind w:left="2880" w:hanging="360"/>
      </w:pPr>
      <w:rPr>
        <w:rFonts w:ascii="Symbol" w:hAnsi="Symbol" w:hint="default"/>
      </w:rPr>
    </w:lvl>
    <w:lvl w:ilvl="4" w:tplc="616CF228">
      <w:start w:val="1"/>
      <w:numFmt w:val="bullet"/>
      <w:lvlText w:val="o"/>
      <w:lvlJc w:val="left"/>
      <w:pPr>
        <w:ind w:left="3600" w:hanging="360"/>
      </w:pPr>
      <w:rPr>
        <w:rFonts w:ascii="Courier New" w:hAnsi="Courier New" w:hint="default"/>
      </w:rPr>
    </w:lvl>
    <w:lvl w:ilvl="5" w:tplc="8AB6D2F2">
      <w:start w:val="1"/>
      <w:numFmt w:val="bullet"/>
      <w:lvlText w:val=""/>
      <w:lvlJc w:val="left"/>
      <w:pPr>
        <w:ind w:left="4320" w:hanging="360"/>
      </w:pPr>
      <w:rPr>
        <w:rFonts w:ascii="Wingdings" w:hAnsi="Wingdings" w:hint="default"/>
      </w:rPr>
    </w:lvl>
    <w:lvl w:ilvl="6" w:tplc="414C6112">
      <w:start w:val="1"/>
      <w:numFmt w:val="bullet"/>
      <w:lvlText w:val=""/>
      <w:lvlJc w:val="left"/>
      <w:pPr>
        <w:ind w:left="5040" w:hanging="360"/>
      </w:pPr>
      <w:rPr>
        <w:rFonts w:ascii="Symbol" w:hAnsi="Symbol" w:hint="default"/>
      </w:rPr>
    </w:lvl>
    <w:lvl w:ilvl="7" w:tplc="5D2E44FE">
      <w:start w:val="1"/>
      <w:numFmt w:val="bullet"/>
      <w:lvlText w:val="o"/>
      <w:lvlJc w:val="left"/>
      <w:pPr>
        <w:ind w:left="5760" w:hanging="360"/>
      </w:pPr>
      <w:rPr>
        <w:rFonts w:ascii="Courier New" w:hAnsi="Courier New" w:hint="default"/>
      </w:rPr>
    </w:lvl>
    <w:lvl w:ilvl="8" w:tplc="5682332E">
      <w:start w:val="1"/>
      <w:numFmt w:val="bullet"/>
      <w:lvlText w:val=""/>
      <w:lvlJc w:val="left"/>
      <w:pPr>
        <w:ind w:left="6480" w:hanging="360"/>
      </w:pPr>
      <w:rPr>
        <w:rFonts w:ascii="Wingdings" w:hAnsi="Wingdings" w:hint="default"/>
      </w:rPr>
    </w:lvl>
  </w:abstractNum>
  <w:abstractNum w:abstractNumId="2" w15:restartNumberingAfterBreak="0">
    <w:nsid w:val="20A76702"/>
    <w:multiLevelType w:val="hybridMultilevel"/>
    <w:tmpl w:val="29180490"/>
    <w:lvl w:ilvl="0" w:tplc="6B8C57C2">
      <w:start w:val="1"/>
      <w:numFmt w:val="bullet"/>
      <w:lvlText w:val=""/>
      <w:lvlJc w:val="left"/>
      <w:pPr>
        <w:ind w:left="720" w:hanging="360"/>
      </w:pPr>
      <w:rPr>
        <w:rFonts w:ascii="Symbol" w:hAnsi="Symbol" w:hint="default"/>
      </w:rPr>
    </w:lvl>
    <w:lvl w:ilvl="1" w:tplc="33F6AD74">
      <w:start w:val="1"/>
      <w:numFmt w:val="bullet"/>
      <w:lvlText w:val="o"/>
      <w:lvlJc w:val="left"/>
      <w:pPr>
        <w:ind w:left="1440" w:hanging="360"/>
      </w:pPr>
      <w:rPr>
        <w:rFonts w:ascii="Courier New" w:hAnsi="Courier New" w:hint="default"/>
      </w:rPr>
    </w:lvl>
    <w:lvl w:ilvl="2" w:tplc="B7D027FA">
      <w:start w:val="1"/>
      <w:numFmt w:val="bullet"/>
      <w:lvlText w:val=""/>
      <w:lvlJc w:val="left"/>
      <w:pPr>
        <w:ind w:left="2160" w:hanging="360"/>
      </w:pPr>
      <w:rPr>
        <w:rFonts w:ascii="Wingdings" w:hAnsi="Wingdings" w:hint="default"/>
      </w:rPr>
    </w:lvl>
    <w:lvl w:ilvl="3" w:tplc="EB524EA2">
      <w:start w:val="1"/>
      <w:numFmt w:val="bullet"/>
      <w:lvlText w:val=""/>
      <w:lvlJc w:val="left"/>
      <w:pPr>
        <w:ind w:left="2880" w:hanging="360"/>
      </w:pPr>
      <w:rPr>
        <w:rFonts w:ascii="Symbol" w:hAnsi="Symbol" w:hint="default"/>
      </w:rPr>
    </w:lvl>
    <w:lvl w:ilvl="4" w:tplc="F5AEC0EC">
      <w:start w:val="1"/>
      <w:numFmt w:val="bullet"/>
      <w:lvlText w:val="o"/>
      <w:lvlJc w:val="left"/>
      <w:pPr>
        <w:ind w:left="3600" w:hanging="360"/>
      </w:pPr>
      <w:rPr>
        <w:rFonts w:ascii="Courier New" w:hAnsi="Courier New" w:hint="default"/>
      </w:rPr>
    </w:lvl>
    <w:lvl w:ilvl="5" w:tplc="BEE27B96">
      <w:start w:val="1"/>
      <w:numFmt w:val="bullet"/>
      <w:lvlText w:val=""/>
      <w:lvlJc w:val="left"/>
      <w:pPr>
        <w:ind w:left="4320" w:hanging="360"/>
      </w:pPr>
      <w:rPr>
        <w:rFonts w:ascii="Wingdings" w:hAnsi="Wingdings" w:hint="default"/>
      </w:rPr>
    </w:lvl>
    <w:lvl w:ilvl="6" w:tplc="9F98217A">
      <w:start w:val="1"/>
      <w:numFmt w:val="bullet"/>
      <w:lvlText w:val=""/>
      <w:lvlJc w:val="left"/>
      <w:pPr>
        <w:ind w:left="5040" w:hanging="360"/>
      </w:pPr>
      <w:rPr>
        <w:rFonts w:ascii="Symbol" w:hAnsi="Symbol" w:hint="default"/>
      </w:rPr>
    </w:lvl>
    <w:lvl w:ilvl="7" w:tplc="BA9A2F92">
      <w:start w:val="1"/>
      <w:numFmt w:val="bullet"/>
      <w:lvlText w:val="o"/>
      <w:lvlJc w:val="left"/>
      <w:pPr>
        <w:ind w:left="5760" w:hanging="360"/>
      </w:pPr>
      <w:rPr>
        <w:rFonts w:ascii="Courier New" w:hAnsi="Courier New" w:hint="default"/>
      </w:rPr>
    </w:lvl>
    <w:lvl w:ilvl="8" w:tplc="7F46331C">
      <w:start w:val="1"/>
      <w:numFmt w:val="bullet"/>
      <w:lvlText w:val=""/>
      <w:lvlJc w:val="left"/>
      <w:pPr>
        <w:ind w:left="6480" w:hanging="360"/>
      </w:pPr>
      <w:rPr>
        <w:rFonts w:ascii="Wingdings" w:hAnsi="Wingdings" w:hint="default"/>
      </w:rPr>
    </w:lvl>
  </w:abstractNum>
  <w:abstractNum w:abstractNumId="3" w15:restartNumberingAfterBreak="0">
    <w:nsid w:val="2C2C60F4"/>
    <w:multiLevelType w:val="hybridMultilevel"/>
    <w:tmpl w:val="71A090BC"/>
    <w:lvl w:ilvl="0" w:tplc="1CD464D8">
      <w:start w:val="1"/>
      <w:numFmt w:val="bullet"/>
      <w:lvlText w:val=""/>
      <w:lvlJc w:val="left"/>
      <w:pPr>
        <w:ind w:left="720" w:hanging="360"/>
      </w:pPr>
      <w:rPr>
        <w:rFonts w:ascii="Symbol" w:hAnsi="Symbol" w:hint="default"/>
      </w:rPr>
    </w:lvl>
    <w:lvl w:ilvl="1" w:tplc="514AED3C">
      <w:start w:val="1"/>
      <w:numFmt w:val="bullet"/>
      <w:lvlText w:val="o"/>
      <w:lvlJc w:val="left"/>
      <w:pPr>
        <w:ind w:left="1440" w:hanging="360"/>
      </w:pPr>
      <w:rPr>
        <w:rFonts w:ascii="Courier New" w:hAnsi="Courier New" w:hint="default"/>
      </w:rPr>
    </w:lvl>
    <w:lvl w:ilvl="2" w:tplc="B3FA01C4">
      <w:start w:val="1"/>
      <w:numFmt w:val="bullet"/>
      <w:lvlText w:val=""/>
      <w:lvlJc w:val="left"/>
      <w:pPr>
        <w:ind w:left="2160" w:hanging="360"/>
      </w:pPr>
      <w:rPr>
        <w:rFonts w:ascii="Wingdings" w:hAnsi="Wingdings" w:hint="default"/>
      </w:rPr>
    </w:lvl>
    <w:lvl w:ilvl="3" w:tplc="3B8611E2">
      <w:start w:val="1"/>
      <w:numFmt w:val="bullet"/>
      <w:lvlText w:val=""/>
      <w:lvlJc w:val="left"/>
      <w:pPr>
        <w:ind w:left="2880" w:hanging="360"/>
      </w:pPr>
      <w:rPr>
        <w:rFonts w:ascii="Symbol" w:hAnsi="Symbol" w:hint="default"/>
      </w:rPr>
    </w:lvl>
    <w:lvl w:ilvl="4" w:tplc="52AE5D60">
      <w:start w:val="1"/>
      <w:numFmt w:val="bullet"/>
      <w:lvlText w:val="o"/>
      <w:lvlJc w:val="left"/>
      <w:pPr>
        <w:ind w:left="3600" w:hanging="360"/>
      </w:pPr>
      <w:rPr>
        <w:rFonts w:ascii="Courier New" w:hAnsi="Courier New" w:hint="default"/>
      </w:rPr>
    </w:lvl>
    <w:lvl w:ilvl="5" w:tplc="8EAE17A2">
      <w:start w:val="1"/>
      <w:numFmt w:val="bullet"/>
      <w:lvlText w:val=""/>
      <w:lvlJc w:val="left"/>
      <w:pPr>
        <w:ind w:left="4320" w:hanging="360"/>
      </w:pPr>
      <w:rPr>
        <w:rFonts w:ascii="Wingdings" w:hAnsi="Wingdings" w:hint="default"/>
      </w:rPr>
    </w:lvl>
    <w:lvl w:ilvl="6" w:tplc="E28CBD06">
      <w:start w:val="1"/>
      <w:numFmt w:val="bullet"/>
      <w:lvlText w:val=""/>
      <w:lvlJc w:val="left"/>
      <w:pPr>
        <w:ind w:left="5040" w:hanging="360"/>
      </w:pPr>
      <w:rPr>
        <w:rFonts w:ascii="Symbol" w:hAnsi="Symbol" w:hint="default"/>
      </w:rPr>
    </w:lvl>
    <w:lvl w:ilvl="7" w:tplc="230CF0DC">
      <w:start w:val="1"/>
      <w:numFmt w:val="bullet"/>
      <w:lvlText w:val="o"/>
      <w:lvlJc w:val="left"/>
      <w:pPr>
        <w:ind w:left="5760" w:hanging="360"/>
      </w:pPr>
      <w:rPr>
        <w:rFonts w:ascii="Courier New" w:hAnsi="Courier New" w:hint="default"/>
      </w:rPr>
    </w:lvl>
    <w:lvl w:ilvl="8" w:tplc="BBAC5306">
      <w:start w:val="1"/>
      <w:numFmt w:val="bullet"/>
      <w:lvlText w:val=""/>
      <w:lvlJc w:val="left"/>
      <w:pPr>
        <w:ind w:left="6480" w:hanging="360"/>
      </w:pPr>
      <w:rPr>
        <w:rFonts w:ascii="Wingdings" w:hAnsi="Wingdings" w:hint="default"/>
      </w:rPr>
    </w:lvl>
  </w:abstractNum>
  <w:abstractNum w:abstractNumId="4" w15:restartNumberingAfterBreak="0">
    <w:nsid w:val="3781179A"/>
    <w:multiLevelType w:val="hybridMultilevel"/>
    <w:tmpl w:val="4A64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31C03"/>
    <w:multiLevelType w:val="hybridMultilevel"/>
    <w:tmpl w:val="948EB5D2"/>
    <w:lvl w:ilvl="0" w:tplc="ABE4E610">
      <w:start w:val="1"/>
      <w:numFmt w:val="bullet"/>
      <w:lvlText w:val=""/>
      <w:lvlJc w:val="left"/>
      <w:pPr>
        <w:ind w:left="720" w:hanging="360"/>
      </w:pPr>
      <w:rPr>
        <w:rFonts w:ascii="Symbol" w:hAnsi="Symbol" w:hint="default"/>
      </w:rPr>
    </w:lvl>
    <w:lvl w:ilvl="1" w:tplc="B67E96D0">
      <w:start w:val="1"/>
      <w:numFmt w:val="bullet"/>
      <w:lvlText w:val="o"/>
      <w:lvlJc w:val="left"/>
      <w:pPr>
        <w:ind w:left="1440" w:hanging="360"/>
      </w:pPr>
      <w:rPr>
        <w:rFonts w:ascii="Courier New" w:hAnsi="Courier New" w:hint="default"/>
      </w:rPr>
    </w:lvl>
    <w:lvl w:ilvl="2" w:tplc="3F5C20AE">
      <w:start w:val="1"/>
      <w:numFmt w:val="bullet"/>
      <w:lvlText w:val=""/>
      <w:lvlJc w:val="left"/>
      <w:pPr>
        <w:ind w:left="2160" w:hanging="360"/>
      </w:pPr>
      <w:rPr>
        <w:rFonts w:ascii="Wingdings" w:hAnsi="Wingdings" w:hint="default"/>
      </w:rPr>
    </w:lvl>
    <w:lvl w:ilvl="3" w:tplc="191A6B8A">
      <w:start w:val="1"/>
      <w:numFmt w:val="bullet"/>
      <w:lvlText w:val=""/>
      <w:lvlJc w:val="left"/>
      <w:pPr>
        <w:ind w:left="2880" w:hanging="360"/>
      </w:pPr>
      <w:rPr>
        <w:rFonts w:ascii="Symbol" w:hAnsi="Symbol" w:hint="default"/>
      </w:rPr>
    </w:lvl>
    <w:lvl w:ilvl="4" w:tplc="22EE5E94">
      <w:start w:val="1"/>
      <w:numFmt w:val="bullet"/>
      <w:lvlText w:val="o"/>
      <w:lvlJc w:val="left"/>
      <w:pPr>
        <w:ind w:left="3600" w:hanging="360"/>
      </w:pPr>
      <w:rPr>
        <w:rFonts w:ascii="Courier New" w:hAnsi="Courier New" w:hint="default"/>
      </w:rPr>
    </w:lvl>
    <w:lvl w:ilvl="5" w:tplc="C068EF6A">
      <w:start w:val="1"/>
      <w:numFmt w:val="bullet"/>
      <w:lvlText w:val=""/>
      <w:lvlJc w:val="left"/>
      <w:pPr>
        <w:ind w:left="4320" w:hanging="360"/>
      </w:pPr>
      <w:rPr>
        <w:rFonts w:ascii="Wingdings" w:hAnsi="Wingdings" w:hint="default"/>
      </w:rPr>
    </w:lvl>
    <w:lvl w:ilvl="6" w:tplc="6478E2CC">
      <w:start w:val="1"/>
      <w:numFmt w:val="bullet"/>
      <w:lvlText w:val=""/>
      <w:lvlJc w:val="left"/>
      <w:pPr>
        <w:ind w:left="5040" w:hanging="360"/>
      </w:pPr>
      <w:rPr>
        <w:rFonts w:ascii="Symbol" w:hAnsi="Symbol" w:hint="default"/>
      </w:rPr>
    </w:lvl>
    <w:lvl w:ilvl="7" w:tplc="5504CAF2">
      <w:start w:val="1"/>
      <w:numFmt w:val="bullet"/>
      <w:lvlText w:val="o"/>
      <w:lvlJc w:val="left"/>
      <w:pPr>
        <w:ind w:left="5760" w:hanging="360"/>
      </w:pPr>
      <w:rPr>
        <w:rFonts w:ascii="Courier New" w:hAnsi="Courier New" w:hint="default"/>
      </w:rPr>
    </w:lvl>
    <w:lvl w:ilvl="8" w:tplc="33BE6DE8">
      <w:start w:val="1"/>
      <w:numFmt w:val="bullet"/>
      <w:lvlText w:val=""/>
      <w:lvlJc w:val="left"/>
      <w:pPr>
        <w:ind w:left="6480" w:hanging="360"/>
      </w:pPr>
      <w:rPr>
        <w:rFonts w:ascii="Wingdings" w:hAnsi="Wingdings" w:hint="default"/>
      </w:rPr>
    </w:lvl>
  </w:abstractNum>
  <w:abstractNum w:abstractNumId="6" w15:restartNumberingAfterBreak="0">
    <w:nsid w:val="7089768A"/>
    <w:multiLevelType w:val="hybridMultilevel"/>
    <w:tmpl w:val="BDC4B980"/>
    <w:lvl w:ilvl="0" w:tplc="030E67C2">
      <w:start w:val="1"/>
      <w:numFmt w:val="decimal"/>
      <w:lvlText w:val="%1."/>
      <w:lvlJc w:val="left"/>
      <w:pPr>
        <w:ind w:left="720" w:hanging="360"/>
      </w:pPr>
    </w:lvl>
    <w:lvl w:ilvl="1" w:tplc="EAA2DAF4">
      <w:start w:val="1"/>
      <w:numFmt w:val="lowerLetter"/>
      <w:lvlText w:val="%2."/>
      <w:lvlJc w:val="left"/>
      <w:pPr>
        <w:ind w:left="1440" w:hanging="360"/>
      </w:pPr>
    </w:lvl>
    <w:lvl w:ilvl="2" w:tplc="3BCEB1AE">
      <w:start w:val="1"/>
      <w:numFmt w:val="lowerRoman"/>
      <w:lvlText w:val="%3."/>
      <w:lvlJc w:val="right"/>
      <w:pPr>
        <w:ind w:left="2160" w:hanging="180"/>
      </w:pPr>
    </w:lvl>
    <w:lvl w:ilvl="3" w:tplc="EDCADCC6">
      <w:start w:val="1"/>
      <w:numFmt w:val="decimal"/>
      <w:lvlText w:val="%4."/>
      <w:lvlJc w:val="left"/>
      <w:pPr>
        <w:ind w:left="2880" w:hanging="360"/>
      </w:pPr>
    </w:lvl>
    <w:lvl w:ilvl="4" w:tplc="4C0016BE">
      <w:start w:val="1"/>
      <w:numFmt w:val="lowerLetter"/>
      <w:lvlText w:val="%5."/>
      <w:lvlJc w:val="left"/>
      <w:pPr>
        <w:ind w:left="3600" w:hanging="360"/>
      </w:pPr>
    </w:lvl>
    <w:lvl w:ilvl="5" w:tplc="C98C8C8A">
      <w:start w:val="1"/>
      <w:numFmt w:val="lowerRoman"/>
      <w:lvlText w:val="%6."/>
      <w:lvlJc w:val="right"/>
      <w:pPr>
        <w:ind w:left="4320" w:hanging="180"/>
      </w:pPr>
    </w:lvl>
    <w:lvl w:ilvl="6" w:tplc="02EC5802">
      <w:start w:val="1"/>
      <w:numFmt w:val="decimal"/>
      <w:lvlText w:val="%7."/>
      <w:lvlJc w:val="left"/>
      <w:pPr>
        <w:ind w:left="5040" w:hanging="360"/>
      </w:pPr>
    </w:lvl>
    <w:lvl w:ilvl="7" w:tplc="9A82E8B2">
      <w:start w:val="1"/>
      <w:numFmt w:val="lowerLetter"/>
      <w:lvlText w:val="%8."/>
      <w:lvlJc w:val="left"/>
      <w:pPr>
        <w:ind w:left="5760" w:hanging="360"/>
      </w:pPr>
    </w:lvl>
    <w:lvl w:ilvl="8" w:tplc="7C2E721E">
      <w:start w:val="1"/>
      <w:numFmt w:val="lowerRoman"/>
      <w:lvlText w:val="%9."/>
      <w:lvlJc w:val="right"/>
      <w:pPr>
        <w:ind w:left="6480" w:hanging="180"/>
      </w:pPr>
    </w:lvl>
  </w:abstractNum>
  <w:abstractNum w:abstractNumId="7" w15:restartNumberingAfterBreak="0">
    <w:nsid w:val="79213348"/>
    <w:multiLevelType w:val="hybridMultilevel"/>
    <w:tmpl w:val="345C3B94"/>
    <w:lvl w:ilvl="0" w:tplc="F104EBBA">
      <w:start w:val="1"/>
      <w:numFmt w:val="bullet"/>
      <w:lvlText w:val=""/>
      <w:lvlJc w:val="left"/>
      <w:pPr>
        <w:ind w:left="720" w:hanging="360"/>
      </w:pPr>
      <w:rPr>
        <w:rFonts w:ascii="Symbol" w:hAnsi="Symbol" w:hint="default"/>
      </w:rPr>
    </w:lvl>
    <w:lvl w:ilvl="1" w:tplc="E9BEDB74">
      <w:start w:val="1"/>
      <w:numFmt w:val="bullet"/>
      <w:lvlText w:val="o"/>
      <w:lvlJc w:val="left"/>
      <w:pPr>
        <w:ind w:left="1440" w:hanging="360"/>
      </w:pPr>
      <w:rPr>
        <w:rFonts w:ascii="Courier New" w:hAnsi="Courier New" w:hint="default"/>
      </w:rPr>
    </w:lvl>
    <w:lvl w:ilvl="2" w:tplc="762E50C4">
      <w:start w:val="1"/>
      <w:numFmt w:val="bullet"/>
      <w:lvlText w:val=""/>
      <w:lvlJc w:val="left"/>
      <w:pPr>
        <w:ind w:left="2160" w:hanging="360"/>
      </w:pPr>
      <w:rPr>
        <w:rFonts w:ascii="Wingdings" w:hAnsi="Wingdings" w:hint="default"/>
      </w:rPr>
    </w:lvl>
    <w:lvl w:ilvl="3" w:tplc="D94E168E">
      <w:start w:val="1"/>
      <w:numFmt w:val="bullet"/>
      <w:lvlText w:val=""/>
      <w:lvlJc w:val="left"/>
      <w:pPr>
        <w:ind w:left="2880" w:hanging="360"/>
      </w:pPr>
      <w:rPr>
        <w:rFonts w:ascii="Symbol" w:hAnsi="Symbol" w:hint="default"/>
      </w:rPr>
    </w:lvl>
    <w:lvl w:ilvl="4" w:tplc="C594619C">
      <w:start w:val="1"/>
      <w:numFmt w:val="bullet"/>
      <w:lvlText w:val="o"/>
      <w:lvlJc w:val="left"/>
      <w:pPr>
        <w:ind w:left="3600" w:hanging="360"/>
      </w:pPr>
      <w:rPr>
        <w:rFonts w:ascii="Courier New" w:hAnsi="Courier New" w:hint="default"/>
      </w:rPr>
    </w:lvl>
    <w:lvl w:ilvl="5" w:tplc="1CE02A4C">
      <w:start w:val="1"/>
      <w:numFmt w:val="bullet"/>
      <w:lvlText w:val=""/>
      <w:lvlJc w:val="left"/>
      <w:pPr>
        <w:ind w:left="4320" w:hanging="360"/>
      </w:pPr>
      <w:rPr>
        <w:rFonts w:ascii="Wingdings" w:hAnsi="Wingdings" w:hint="default"/>
      </w:rPr>
    </w:lvl>
    <w:lvl w:ilvl="6" w:tplc="EE3AD12C">
      <w:start w:val="1"/>
      <w:numFmt w:val="bullet"/>
      <w:lvlText w:val=""/>
      <w:lvlJc w:val="left"/>
      <w:pPr>
        <w:ind w:left="5040" w:hanging="360"/>
      </w:pPr>
      <w:rPr>
        <w:rFonts w:ascii="Symbol" w:hAnsi="Symbol" w:hint="default"/>
      </w:rPr>
    </w:lvl>
    <w:lvl w:ilvl="7" w:tplc="12E2BF84">
      <w:start w:val="1"/>
      <w:numFmt w:val="bullet"/>
      <w:lvlText w:val="o"/>
      <w:lvlJc w:val="left"/>
      <w:pPr>
        <w:ind w:left="5760" w:hanging="360"/>
      </w:pPr>
      <w:rPr>
        <w:rFonts w:ascii="Courier New" w:hAnsi="Courier New" w:hint="default"/>
      </w:rPr>
    </w:lvl>
    <w:lvl w:ilvl="8" w:tplc="DDF2258A">
      <w:start w:val="1"/>
      <w:numFmt w:val="bullet"/>
      <w:lvlText w:val=""/>
      <w:lvlJc w:val="left"/>
      <w:pPr>
        <w:ind w:left="6480" w:hanging="360"/>
      </w:pPr>
      <w:rPr>
        <w:rFonts w:ascii="Wingdings" w:hAnsi="Wingdings" w:hint="default"/>
      </w:rPr>
    </w:lvl>
  </w:abstractNum>
  <w:abstractNum w:abstractNumId="8" w15:restartNumberingAfterBreak="0">
    <w:nsid w:val="7AD919F4"/>
    <w:multiLevelType w:val="hybridMultilevel"/>
    <w:tmpl w:val="BBAE883A"/>
    <w:lvl w:ilvl="0" w:tplc="97226F7C">
      <w:start w:val="1"/>
      <w:numFmt w:val="decimal"/>
      <w:lvlText w:val="%1."/>
      <w:lvlJc w:val="left"/>
      <w:pPr>
        <w:ind w:left="720" w:hanging="360"/>
      </w:pPr>
    </w:lvl>
    <w:lvl w:ilvl="1" w:tplc="75F47CB8">
      <w:start w:val="1"/>
      <w:numFmt w:val="lowerLetter"/>
      <w:lvlText w:val="%2."/>
      <w:lvlJc w:val="left"/>
      <w:pPr>
        <w:ind w:left="1440" w:hanging="360"/>
      </w:pPr>
    </w:lvl>
    <w:lvl w:ilvl="2" w:tplc="1E922BBC">
      <w:start w:val="1"/>
      <w:numFmt w:val="lowerRoman"/>
      <w:lvlText w:val="%3."/>
      <w:lvlJc w:val="right"/>
      <w:pPr>
        <w:ind w:left="2160" w:hanging="180"/>
      </w:pPr>
    </w:lvl>
    <w:lvl w:ilvl="3" w:tplc="2A6E059C">
      <w:start w:val="1"/>
      <w:numFmt w:val="decimal"/>
      <w:lvlText w:val="%4."/>
      <w:lvlJc w:val="left"/>
      <w:pPr>
        <w:ind w:left="2880" w:hanging="360"/>
      </w:pPr>
    </w:lvl>
    <w:lvl w:ilvl="4" w:tplc="A46E8280">
      <w:start w:val="1"/>
      <w:numFmt w:val="lowerLetter"/>
      <w:lvlText w:val="%5."/>
      <w:lvlJc w:val="left"/>
      <w:pPr>
        <w:ind w:left="3600" w:hanging="360"/>
      </w:pPr>
    </w:lvl>
    <w:lvl w:ilvl="5" w:tplc="E1C4D9DA">
      <w:start w:val="1"/>
      <w:numFmt w:val="lowerRoman"/>
      <w:lvlText w:val="%6."/>
      <w:lvlJc w:val="right"/>
      <w:pPr>
        <w:ind w:left="4320" w:hanging="180"/>
      </w:pPr>
    </w:lvl>
    <w:lvl w:ilvl="6" w:tplc="40E89874">
      <w:start w:val="1"/>
      <w:numFmt w:val="decimal"/>
      <w:lvlText w:val="%7."/>
      <w:lvlJc w:val="left"/>
      <w:pPr>
        <w:ind w:left="5040" w:hanging="360"/>
      </w:pPr>
    </w:lvl>
    <w:lvl w:ilvl="7" w:tplc="278C90D6">
      <w:start w:val="1"/>
      <w:numFmt w:val="lowerLetter"/>
      <w:lvlText w:val="%8."/>
      <w:lvlJc w:val="left"/>
      <w:pPr>
        <w:ind w:left="5760" w:hanging="360"/>
      </w:pPr>
    </w:lvl>
    <w:lvl w:ilvl="8" w:tplc="D5442376">
      <w:start w:val="1"/>
      <w:numFmt w:val="lowerRoman"/>
      <w:lvlText w:val="%9."/>
      <w:lvlJc w:val="right"/>
      <w:pPr>
        <w:ind w:left="6480" w:hanging="180"/>
      </w:pPr>
    </w:lvl>
  </w:abstractNum>
  <w:abstractNum w:abstractNumId="9" w15:restartNumberingAfterBreak="0">
    <w:nsid w:val="7B55516B"/>
    <w:multiLevelType w:val="hybridMultilevel"/>
    <w:tmpl w:val="5DB41632"/>
    <w:lvl w:ilvl="0" w:tplc="CE88D66E">
      <w:start w:val="1"/>
      <w:numFmt w:val="bullet"/>
      <w:lvlText w:val=""/>
      <w:lvlJc w:val="left"/>
      <w:pPr>
        <w:ind w:left="720" w:hanging="360"/>
      </w:pPr>
      <w:rPr>
        <w:rFonts w:ascii="Symbol" w:hAnsi="Symbol" w:hint="default"/>
      </w:rPr>
    </w:lvl>
    <w:lvl w:ilvl="1" w:tplc="D7BCF36C">
      <w:start w:val="1"/>
      <w:numFmt w:val="bullet"/>
      <w:lvlText w:val="o"/>
      <w:lvlJc w:val="left"/>
      <w:pPr>
        <w:ind w:left="1440" w:hanging="360"/>
      </w:pPr>
      <w:rPr>
        <w:rFonts w:ascii="Courier New" w:hAnsi="Courier New" w:hint="default"/>
      </w:rPr>
    </w:lvl>
    <w:lvl w:ilvl="2" w:tplc="1F6E14BA">
      <w:start w:val="1"/>
      <w:numFmt w:val="bullet"/>
      <w:lvlText w:val=""/>
      <w:lvlJc w:val="left"/>
      <w:pPr>
        <w:ind w:left="2160" w:hanging="360"/>
      </w:pPr>
      <w:rPr>
        <w:rFonts w:ascii="Wingdings" w:hAnsi="Wingdings" w:hint="default"/>
      </w:rPr>
    </w:lvl>
    <w:lvl w:ilvl="3" w:tplc="A948CDD0">
      <w:start w:val="1"/>
      <w:numFmt w:val="bullet"/>
      <w:lvlText w:val=""/>
      <w:lvlJc w:val="left"/>
      <w:pPr>
        <w:ind w:left="2880" w:hanging="360"/>
      </w:pPr>
      <w:rPr>
        <w:rFonts w:ascii="Symbol" w:hAnsi="Symbol" w:hint="default"/>
      </w:rPr>
    </w:lvl>
    <w:lvl w:ilvl="4" w:tplc="26E2144A">
      <w:start w:val="1"/>
      <w:numFmt w:val="bullet"/>
      <w:lvlText w:val="o"/>
      <w:lvlJc w:val="left"/>
      <w:pPr>
        <w:ind w:left="3600" w:hanging="360"/>
      </w:pPr>
      <w:rPr>
        <w:rFonts w:ascii="Courier New" w:hAnsi="Courier New" w:hint="default"/>
      </w:rPr>
    </w:lvl>
    <w:lvl w:ilvl="5" w:tplc="E19802B4">
      <w:start w:val="1"/>
      <w:numFmt w:val="bullet"/>
      <w:lvlText w:val=""/>
      <w:lvlJc w:val="left"/>
      <w:pPr>
        <w:ind w:left="4320" w:hanging="360"/>
      </w:pPr>
      <w:rPr>
        <w:rFonts w:ascii="Wingdings" w:hAnsi="Wingdings" w:hint="default"/>
      </w:rPr>
    </w:lvl>
    <w:lvl w:ilvl="6" w:tplc="FFBA06A4">
      <w:start w:val="1"/>
      <w:numFmt w:val="bullet"/>
      <w:lvlText w:val=""/>
      <w:lvlJc w:val="left"/>
      <w:pPr>
        <w:ind w:left="5040" w:hanging="360"/>
      </w:pPr>
      <w:rPr>
        <w:rFonts w:ascii="Symbol" w:hAnsi="Symbol" w:hint="default"/>
      </w:rPr>
    </w:lvl>
    <w:lvl w:ilvl="7" w:tplc="18609344">
      <w:start w:val="1"/>
      <w:numFmt w:val="bullet"/>
      <w:lvlText w:val="o"/>
      <w:lvlJc w:val="left"/>
      <w:pPr>
        <w:ind w:left="5760" w:hanging="360"/>
      </w:pPr>
      <w:rPr>
        <w:rFonts w:ascii="Courier New" w:hAnsi="Courier New" w:hint="default"/>
      </w:rPr>
    </w:lvl>
    <w:lvl w:ilvl="8" w:tplc="20C0CD10">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6"/>
  </w:num>
  <w:num w:numId="6">
    <w:abstractNumId w:val="2"/>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20"/>
    <w:rsid w:val="000311C4"/>
    <w:rsid w:val="00047187"/>
    <w:rsid w:val="000658FA"/>
    <w:rsid w:val="000A68C0"/>
    <w:rsid w:val="001014E6"/>
    <w:rsid w:val="00210B50"/>
    <w:rsid w:val="00336F20"/>
    <w:rsid w:val="005250F2"/>
    <w:rsid w:val="00583F05"/>
    <w:rsid w:val="007548AE"/>
    <w:rsid w:val="00770FE9"/>
    <w:rsid w:val="007C1A3F"/>
    <w:rsid w:val="007E203A"/>
    <w:rsid w:val="00822871"/>
    <w:rsid w:val="00874674"/>
    <w:rsid w:val="008C49BF"/>
    <w:rsid w:val="00907AC5"/>
    <w:rsid w:val="00911435"/>
    <w:rsid w:val="009F362A"/>
    <w:rsid w:val="00A22FA8"/>
    <w:rsid w:val="00A261F9"/>
    <w:rsid w:val="00B7725F"/>
    <w:rsid w:val="00C659F1"/>
    <w:rsid w:val="00CA2971"/>
    <w:rsid w:val="00CB2D50"/>
    <w:rsid w:val="00CBA5AE"/>
    <w:rsid w:val="00DB0FC9"/>
    <w:rsid w:val="00E47BC2"/>
    <w:rsid w:val="00E75518"/>
    <w:rsid w:val="00FA43C3"/>
    <w:rsid w:val="0134246D"/>
    <w:rsid w:val="0179700A"/>
    <w:rsid w:val="019EC70C"/>
    <w:rsid w:val="02118CE6"/>
    <w:rsid w:val="022A1CAA"/>
    <w:rsid w:val="032D0C8D"/>
    <w:rsid w:val="03563666"/>
    <w:rsid w:val="0368E4A8"/>
    <w:rsid w:val="03A91844"/>
    <w:rsid w:val="044002A9"/>
    <w:rsid w:val="0457452D"/>
    <w:rsid w:val="04787467"/>
    <w:rsid w:val="0478AC3B"/>
    <w:rsid w:val="0482C2B8"/>
    <w:rsid w:val="05068F38"/>
    <w:rsid w:val="05518CA1"/>
    <w:rsid w:val="05F7CDB2"/>
    <w:rsid w:val="061DECE1"/>
    <w:rsid w:val="063A2955"/>
    <w:rsid w:val="065D76BA"/>
    <w:rsid w:val="067A45EF"/>
    <w:rsid w:val="0711BD05"/>
    <w:rsid w:val="07A049FB"/>
    <w:rsid w:val="07E4DC80"/>
    <w:rsid w:val="084B6059"/>
    <w:rsid w:val="08B0B94B"/>
    <w:rsid w:val="08FF38B1"/>
    <w:rsid w:val="09434F2F"/>
    <w:rsid w:val="0A295FDF"/>
    <w:rsid w:val="0AE97144"/>
    <w:rsid w:val="0AFA7719"/>
    <w:rsid w:val="0B1124C3"/>
    <w:rsid w:val="0B21C3EC"/>
    <w:rsid w:val="0C54FC5C"/>
    <w:rsid w:val="0C84F2E8"/>
    <w:rsid w:val="0D42222F"/>
    <w:rsid w:val="0DB489DD"/>
    <w:rsid w:val="0DB69EBB"/>
    <w:rsid w:val="0F776B75"/>
    <w:rsid w:val="10162D6A"/>
    <w:rsid w:val="11239BAD"/>
    <w:rsid w:val="112E154A"/>
    <w:rsid w:val="115284C9"/>
    <w:rsid w:val="118DEC1A"/>
    <w:rsid w:val="11959E23"/>
    <w:rsid w:val="119E26A8"/>
    <w:rsid w:val="12433B50"/>
    <w:rsid w:val="12D97411"/>
    <w:rsid w:val="12F5FC7B"/>
    <w:rsid w:val="13751739"/>
    <w:rsid w:val="139645A8"/>
    <w:rsid w:val="13B8A4F6"/>
    <w:rsid w:val="13C70290"/>
    <w:rsid w:val="1447DB88"/>
    <w:rsid w:val="15C82204"/>
    <w:rsid w:val="1647A5A2"/>
    <w:rsid w:val="1692633C"/>
    <w:rsid w:val="171982AE"/>
    <w:rsid w:val="17CB2857"/>
    <w:rsid w:val="17F160B2"/>
    <w:rsid w:val="1844763B"/>
    <w:rsid w:val="18542654"/>
    <w:rsid w:val="18551C43"/>
    <w:rsid w:val="18B2250A"/>
    <w:rsid w:val="18B7D464"/>
    <w:rsid w:val="18F16DAB"/>
    <w:rsid w:val="190F5553"/>
    <w:rsid w:val="19C4764B"/>
    <w:rsid w:val="19D91FCB"/>
    <w:rsid w:val="1A060DB3"/>
    <w:rsid w:val="1A077CDA"/>
    <w:rsid w:val="1A0C9989"/>
    <w:rsid w:val="1A33D16D"/>
    <w:rsid w:val="1A421ED7"/>
    <w:rsid w:val="1A650046"/>
    <w:rsid w:val="1AEC6697"/>
    <w:rsid w:val="1B9005CC"/>
    <w:rsid w:val="1BF448E4"/>
    <w:rsid w:val="1C54AFCC"/>
    <w:rsid w:val="1C58376B"/>
    <w:rsid w:val="1CC94467"/>
    <w:rsid w:val="1CD557F1"/>
    <w:rsid w:val="1D3DC861"/>
    <w:rsid w:val="1E07B7E7"/>
    <w:rsid w:val="1F4541E5"/>
    <w:rsid w:val="1FB0730C"/>
    <w:rsid w:val="1FEF5635"/>
    <w:rsid w:val="2028AD00"/>
    <w:rsid w:val="206F8751"/>
    <w:rsid w:val="2073D227"/>
    <w:rsid w:val="20D20BCF"/>
    <w:rsid w:val="2149D575"/>
    <w:rsid w:val="21E19AF3"/>
    <w:rsid w:val="23447285"/>
    <w:rsid w:val="23EB51F1"/>
    <w:rsid w:val="2434135C"/>
    <w:rsid w:val="247020FA"/>
    <w:rsid w:val="24E41263"/>
    <w:rsid w:val="2502D9FF"/>
    <w:rsid w:val="2551B583"/>
    <w:rsid w:val="257CAEA4"/>
    <w:rsid w:val="259941BA"/>
    <w:rsid w:val="25A4A67F"/>
    <w:rsid w:val="25B0DED0"/>
    <w:rsid w:val="2600D130"/>
    <w:rsid w:val="265EADBA"/>
    <w:rsid w:val="26A9D900"/>
    <w:rsid w:val="27DEA501"/>
    <w:rsid w:val="29E641FF"/>
    <w:rsid w:val="2A13121D"/>
    <w:rsid w:val="2A158B11"/>
    <w:rsid w:val="2A334D49"/>
    <w:rsid w:val="2B581150"/>
    <w:rsid w:val="2C0DD3A2"/>
    <w:rsid w:val="2C6E4648"/>
    <w:rsid w:val="2CC95B8D"/>
    <w:rsid w:val="2CF15F09"/>
    <w:rsid w:val="2DAD92DA"/>
    <w:rsid w:val="2DE1E52C"/>
    <w:rsid w:val="2E2CA9DF"/>
    <w:rsid w:val="2EC69314"/>
    <w:rsid w:val="2F3CB500"/>
    <w:rsid w:val="2F7AD0B3"/>
    <w:rsid w:val="2FBF1EFF"/>
    <w:rsid w:val="2FFD82DF"/>
    <w:rsid w:val="3012BA71"/>
    <w:rsid w:val="305102B0"/>
    <w:rsid w:val="306831AE"/>
    <w:rsid w:val="31AF8400"/>
    <w:rsid w:val="32231BC7"/>
    <w:rsid w:val="32CD8FDC"/>
    <w:rsid w:val="3326019E"/>
    <w:rsid w:val="335CF504"/>
    <w:rsid w:val="336849E4"/>
    <w:rsid w:val="33CE4CFE"/>
    <w:rsid w:val="34D206A8"/>
    <w:rsid w:val="360CF9AC"/>
    <w:rsid w:val="362BDD93"/>
    <w:rsid w:val="3663CDB4"/>
    <w:rsid w:val="3697140D"/>
    <w:rsid w:val="36AFA6CA"/>
    <w:rsid w:val="36C33177"/>
    <w:rsid w:val="36C386E6"/>
    <w:rsid w:val="36EB6A92"/>
    <w:rsid w:val="36F85148"/>
    <w:rsid w:val="36FF45E4"/>
    <w:rsid w:val="37CC8886"/>
    <w:rsid w:val="3883EC81"/>
    <w:rsid w:val="389A5408"/>
    <w:rsid w:val="38DBE1D6"/>
    <w:rsid w:val="3949A937"/>
    <w:rsid w:val="3A0E5B59"/>
    <w:rsid w:val="3A285ECC"/>
    <w:rsid w:val="3ABC5D6D"/>
    <w:rsid w:val="3AE24C42"/>
    <w:rsid w:val="3B299410"/>
    <w:rsid w:val="3B3AF941"/>
    <w:rsid w:val="3BDFC002"/>
    <w:rsid w:val="3BEE944D"/>
    <w:rsid w:val="3C47991B"/>
    <w:rsid w:val="3C48425F"/>
    <w:rsid w:val="3CD33C28"/>
    <w:rsid w:val="3D0D69E4"/>
    <w:rsid w:val="3D3319C9"/>
    <w:rsid w:val="3DA49323"/>
    <w:rsid w:val="3E09BC90"/>
    <w:rsid w:val="3E7077FD"/>
    <w:rsid w:val="3F77B44A"/>
    <w:rsid w:val="40356693"/>
    <w:rsid w:val="40774D83"/>
    <w:rsid w:val="40A198E9"/>
    <w:rsid w:val="40BE6760"/>
    <w:rsid w:val="40BF6936"/>
    <w:rsid w:val="410B8ECB"/>
    <w:rsid w:val="412A4280"/>
    <w:rsid w:val="417F2EC9"/>
    <w:rsid w:val="419194DF"/>
    <w:rsid w:val="41E852A4"/>
    <w:rsid w:val="41F60246"/>
    <w:rsid w:val="42421618"/>
    <w:rsid w:val="426167C5"/>
    <w:rsid w:val="4287DF4B"/>
    <w:rsid w:val="42896B43"/>
    <w:rsid w:val="428F8948"/>
    <w:rsid w:val="42F7D341"/>
    <w:rsid w:val="43595C65"/>
    <w:rsid w:val="43BD04EC"/>
    <w:rsid w:val="44076218"/>
    <w:rsid w:val="451CBCB2"/>
    <w:rsid w:val="457748E8"/>
    <w:rsid w:val="45DA8054"/>
    <w:rsid w:val="461FA789"/>
    <w:rsid w:val="46934116"/>
    <w:rsid w:val="471F3041"/>
    <w:rsid w:val="472937F8"/>
    <w:rsid w:val="475A5874"/>
    <w:rsid w:val="47C22352"/>
    <w:rsid w:val="4896A650"/>
    <w:rsid w:val="48F95D22"/>
    <w:rsid w:val="4901F46C"/>
    <w:rsid w:val="4ABF960A"/>
    <w:rsid w:val="4B571FAB"/>
    <w:rsid w:val="4BF4B1D0"/>
    <w:rsid w:val="4C78EEB5"/>
    <w:rsid w:val="4C82BFFE"/>
    <w:rsid w:val="4CB5BDC6"/>
    <w:rsid w:val="4DCC1D5F"/>
    <w:rsid w:val="4DED8EC7"/>
    <w:rsid w:val="4DF632B0"/>
    <w:rsid w:val="4E08EC08"/>
    <w:rsid w:val="4E665BF2"/>
    <w:rsid w:val="4E8B6841"/>
    <w:rsid w:val="4EC58F07"/>
    <w:rsid w:val="4F052797"/>
    <w:rsid w:val="4F2B2A68"/>
    <w:rsid w:val="4F36F773"/>
    <w:rsid w:val="4F77AC18"/>
    <w:rsid w:val="5010A56F"/>
    <w:rsid w:val="50B4A8A2"/>
    <w:rsid w:val="511B501C"/>
    <w:rsid w:val="51D8BB52"/>
    <w:rsid w:val="51F1DA4D"/>
    <w:rsid w:val="51FA69FB"/>
    <w:rsid w:val="5297D414"/>
    <w:rsid w:val="532FE478"/>
    <w:rsid w:val="5356D59F"/>
    <w:rsid w:val="5389451B"/>
    <w:rsid w:val="539C0E43"/>
    <w:rsid w:val="542AF47C"/>
    <w:rsid w:val="542C2A43"/>
    <w:rsid w:val="5494E8BF"/>
    <w:rsid w:val="54E89FAB"/>
    <w:rsid w:val="5793FC33"/>
    <w:rsid w:val="57FAA997"/>
    <w:rsid w:val="583D64D4"/>
    <w:rsid w:val="58489C00"/>
    <w:rsid w:val="58497CD7"/>
    <w:rsid w:val="58A7A019"/>
    <w:rsid w:val="58AD1274"/>
    <w:rsid w:val="590125F2"/>
    <w:rsid w:val="594CFF28"/>
    <w:rsid w:val="59BDFC72"/>
    <w:rsid w:val="5A074BEE"/>
    <w:rsid w:val="5A1F937B"/>
    <w:rsid w:val="5A423729"/>
    <w:rsid w:val="5A62684D"/>
    <w:rsid w:val="5B1575C5"/>
    <w:rsid w:val="5B6FCA39"/>
    <w:rsid w:val="5B738C2E"/>
    <w:rsid w:val="5BAD5EE3"/>
    <w:rsid w:val="5C57A33B"/>
    <w:rsid w:val="5C61A54C"/>
    <w:rsid w:val="5C8D45F5"/>
    <w:rsid w:val="5D081859"/>
    <w:rsid w:val="5D0A12A8"/>
    <w:rsid w:val="5D35AC28"/>
    <w:rsid w:val="5D7EE761"/>
    <w:rsid w:val="5E42CF57"/>
    <w:rsid w:val="5EDC739A"/>
    <w:rsid w:val="5F18E7B1"/>
    <w:rsid w:val="5F7FE9D9"/>
    <w:rsid w:val="6004B967"/>
    <w:rsid w:val="6044C467"/>
    <w:rsid w:val="607B65E6"/>
    <w:rsid w:val="60B0D170"/>
    <w:rsid w:val="60B5E134"/>
    <w:rsid w:val="61505B8B"/>
    <w:rsid w:val="61708016"/>
    <w:rsid w:val="6176144C"/>
    <w:rsid w:val="625B3073"/>
    <w:rsid w:val="62AE4882"/>
    <w:rsid w:val="6386526B"/>
    <w:rsid w:val="63CEBA83"/>
    <w:rsid w:val="642A6D10"/>
    <w:rsid w:val="6468A760"/>
    <w:rsid w:val="64CBF05E"/>
    <w:rsid w:val="6519442C"/>
    <w:rsid w:val="65382BD1"/>
    <w:rsid w:val="6558E47A"/>
    <w:rsid w:val="66A30D7C"/>
    <w:rsid w:val="67C137F2"/>
    <w:rsid w:val="67F516B3"/>
    <w:rsid w:val="6809588F"/>
    <w:rsid w:val="682D7FE5"/>
    <w:rsid w:val="68700152"/>
    <w:rsid w:val="68A8F888"/>
    <w:rsid w:val="68B7EF28"/>
    <w:rsid w:val="693AF234"/>
    <w:rsid w:val="695B6228"/>
    <w:rsid w:val="6A33C1AB"/>
    <w:rsid w:val="6ABC61AB"/>
    <w:rsid w:val="6ACB220E"/>
    <w:rsid w:val="6B1499B4"/>
    <w:rsid w:val="6C15E685"/>
    <w:rsid w:val="6C94B882"/>
    <w:rsid w:val="6CEF759A"/>
    <w:rsid w:val="6D7DFA46"/>
    <w:rsid w:val="6D7EC9FD"/>
    <w:rsid w:val="6DE909B6"/>
    <w:rsid w:val="6E0745F5"/>
    <w:rsid w:val="6E2C4C9B"/>
    <w:rsid w:val="6E8841D0"/>
    <w:rsid w:val="6E88AC10"/>
    <w:rsid w:val="6F0C8A34"/>
    <w:rsid w:val="6F2C12C9"/>
    <w:rsid w:val="6F2EF924"/>
    <w:rsid w:val="6FEDAB97"/>
    <w:rsid w:val="701762CC"/>
    <w:rsid w:val="70765A51"/>
    <w:rsid w:val="70F27621"/>
    <w:rsid w:val="711F5BA5"/>
    <w:rsid w:val="71213B19"/>
    <w:rsid w:val="71A23506"/>
    <w:rsid w:val="71CEC292"/>
    <w:rsid w:val="720739E4"/>
    <w:rsid w:val="72091FCC"/>
    <w:rsid w:val="7347CB64"/>
    <w:rsid w:val="738D63C4"/>
    <w:rsid w:val="74441A1B"/>
    <w:rsid w:val="745F0E80"/>
    <w:rsid w:val="74CAEAC4"/>
    <w:rsid w:val="74ED1E46"/>
    <w:rsid w:val="7514C6D3"/>
    <w:rsid w:val="7583FE5B"/>
    <w:rsid w:val="75AC186F"/>
    <w:rsid w:val="762403CE"/>
    <w:rsid w:val="767FE5CB"/>
    <w:rsid w:val="77330509"/>
    <w:rsid w:val="773997B7"/>
    <w:rsid w:val="774DD5AF"/>
    <w:rsid w:val="77E8C866"/>
    <w:rsid w:val="782C3008"/>
    <w:rsid w:val="784146B9"/>
    <w:rsid w:val="785D591E"/>
    <w:rsid w:val="799E0628"/>
    <w:rsid w:val="79B9C59B"/>
    <w:rsid w:val="7A93E993"/>
    <w:rsid w:val="7A9CE6EE"/>
    <w:rsid w:val="7AAF53E3"/>
    <w:rsid w:val="7AE1C23D"/>
    <w:rsid w:val="7B067ECF"/>
    <w:rsid w:val="7B2DB01C"/>
    <w:rsid w:val="7B6749F0"/>
    <w:rsid w:val="7B76F5BE"/>
    <w:rsid w:val="7B8CD95F"/>
    <w:rsid w:val="7C092000"/>
    <w:rsid w:val="7C0DB9B2"/>
    <w:rsid w:val="7CECB490"/>
    <w:rsid w:val="7D621196"/>
    <w:rsid w:val="7EAEE995"/>
    <w:rsid w:val="7ED2CDA7"/>
    <w:rsid w:val="7EE1B0C0"/>
    <w:rsid w:val="7F328D8D"/>
    <w:rsid w:val="7F42BAC7"/>
    <w:rsid w:val="7F5E0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BA60"/>
  <w15:docId w15:val="{F132BADA-ECDD-4CD1-8152-A49C67D1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F20"/>
    <w:pPr>
      <w:spacing w:after="0" w:line="240" w:lineRule="auto"/>
    </w:pPr>
  </w:style>
  <w:style w:type="table" w:styleId="TableGrid">
    <w:name w:val="Table Grid"/>
    <w:basedOn w:val="TableNormal"/>
    <w:uiPriority w:val="59"/>
    <w:rsid w:val="00336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58FA"/>
    <w:rPr>
      <w:color w:val="0000FF" w:themeColor="hyperlink"/>
      <w:u w:val="single"/>
    </w:rPr>
  </w:style>
  <w:style w:type="character" w:styleId="FollowedHyperlink">
    <w:name w:val="FollowedHyperlink"/>
    <w:basedOn w:val="DefaultParagraphFont"/>
    <w:uiPriority w:val="99"/>
    <w:semiHidden/>
    <w:unhideWhenUsed/>
    <w:rsid w:val="000658FA"/>
    <w:rPr>
      <w:color w:val="800080" w:themeColor="followedHyperlink"/>
      <w:u w:val="single"/>
    </w:rPr>
  </w:style>
  <w:style w:type="paragraph" w:styleId="ListParagraph">
    <w:name w:val="List Paragraph"/>
    <w:basedOn w:val="Normal"/>
    <w:uiPriority w:val="34"/>
    <w:qFormat/>
    <w:rsid w:val="008C49BF"/>
    <w:pPr>
      <w:ind w:left="720"/>
      <w:contextualSpacing/>
    </w:pPr>
  </w:style>
  <w:style w:type="paragraph" w:styleId="BalloonText">
    <w:name w:val="Balloon Text"/>
    <w:basedOn w:val="Normal"/>
    <w:link w:val="BalloonTextChar"/>
    <w:uiPriority w:val="99"/>
    <w:semiHidden/>
    <w:unhideWhenUsed/>
    <w:rsid w:val="0021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pellingframe.co.uk/spelling-rule/12/7-The-suffix-ation" TargetMode="External"/><Relationship Id="rId18" Type="http://schemas.openxmlformats.org/officeDocument/2006/relationships/hyperlink" Target="https://www.topmarks.co.uk/money/toy-shop-money" TargetMode="External"/><Relationship Id="rId26" Type="http://schemas.openxmlformats.org/officeDocument/2006/relationships/hyperlink" Target="https://www.youtube.com/watch?v=0hvwLdk5D5g" TargetMode="External"/><Relationship Id="rId3" Type="http://schemas.openxmlformats.org/officeDocument/2006/relationships/customXml" Target="../customXml/item3.xml"/><Relationship Id="rId21" Type="http://schemas.openxmlformats.org/officeDocument/2006/relationships/hyperlink" Target="https://www.topmarks.co.uk/maths-games/hit-the-button" TargetMode="External"/><Relationship Id="rId34" Type="http://schemas.openxmlformats.org/officeDocument/2006/relationships/hyperlink" Target="https://www.bbc.co.uk/teach/supermovers/ks2-collection/zr4ky9q"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earlylearninghq.org.uk/role-play-2/cafe/editable-cafe-price-list-menu/" TargetMode="External"/><Relationship Id="rId25" Type="http://schemas.openxmlformats.org/officeDocument/2006/relationships/hyperlink" Target="https://www.youtube.com/watch?v=23VdtT0vQUY" TargetMode="External"/><Relationship Id="rId33" Type="http://schemas.openxmlformats.org/officeDocument/2006/relationships/hyperlink" Target="https://www.youtube.com/results?search_query=p.e.+with+joe" TargetMode="External"/><Relationship Id="rId2" Type="http://schemas.openxmlformats.org/officeDocument/2006/relationships/customXml" Target="../customXml/item2.xml"/><Relationship Id="rId16" Type="http://schemas.openxmlformats.org/officeDocument/2006/relationships/hyperlink" Target="http://www.crosslee.manchester.sch.uk/serve_file/253974" TargetMode="External"/><Relationship Id="rId20" Type="http://schemas.openxmlformats.org/officeDocument/2006/relationships/hyperlink" Target="https://www.topmarks.co.uk/maths-games/daily10" TargetMode="External"/><Relationship Id="rId29" Type="http://schemas.openxmlformats.org/officeDocument/2006/relationships/hyperlink" Target="https://www.twinkl.co.uk/home-learning-hu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osslee.manchester.sch.uk/serve_file/253974" TargetMode="External"/><Relationship Id="rId24" Type="http://schemas.openxmlformats.org/officeDocument/2006/relationships/image" Target="media/image3.png"/><Relationship Id="rId32" Type="http://schemas.openxmlformats.org/officeDocument/2006/relationships/hyperlink" Target="https://uk.ixl.com/"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tories.audible.com/start-listen" TargetMode="External"/><Relationship Id="rId23" Type="http://schemas.openxmlformats.org/officeDocument/2006/relationships/hyperlink" Target="https://www.theholidayspot.com/birthday/traditions/index.htm" TargetMode="External"/><Relationship Id="rId28" Type="http://schemas.openxmlformats.org/officeDocument/2006/relationships/hyperlink" Target="https://classroomsecrets.co.uk/free-home-learning-packs/" TargetMode="External"/><Relationship Id="rId36" Type="http://schemas.openxmlformats.org/officeDocument/2006/relationships/fontTable" Target="fontTable.xml"/><Relationship Id="rId10" Type="http://schemas.openxmlformats.org/officeDocument/2006/relationships/hyperlink" Target="https://www.bbc.co.uk/newsround" TargetMode="External"/><Relationship Id="rId19" Type="http://schemas.openxmlformats.org/officeDocument/2006/relationships/hyperlink" Target="https://www.topmarks.co.uk/time/teaching-clock" TargetMode="External"/><Relationship Id="rId31" Type="http://schemas.openxmlformats.org/officeDocument/2006/relationships/hyperlink" Target="https://play.ttrockstars.com/" TargetMode="External"/><Relationship Id="rId4" Type="http://schemas.openxmlformats.org/officeDocument/2006/relationships/numbering" Target="numbering.xml"/><Relationship Id="rId9" Type="http://schemas.openxmlformats.org/officeDocument/2006/relationships/hyperlink" Target="https://spellingframe.co.uk/spelling-rule/13/8-The-suffix-ly" TargetMode="External"/><Relationship Id="rId14" Type="http://schemas.openxmlformats.org/officeDocument/2006/relationships/hyperlink" Target="https://www.oxfordowl.co.uk/" TargetMode="External"/><Relationship Id="rId22" Type="http://schemas.openxmlformats.org/officeDocument/2006/relationships/hyperlink" Target="https://mathsframe.co.uk/en/resources/resource/116/telling-the-time" TargetMode="External"/><Relationship Id="rId27" Type="http://schemas.openxmlformats.org/officeDocument/2006/relationships/hyperlink" Target="https://www.bbc.co.uk/bitesize/levels/zbr9wmn" TargetMode="External"/><Relationship Id="rId30" Type="http://schemas.openxmlformats.org/officeDocument/2006/relationships/hyperlink" Target="https://whiterosemaths.com/homelearning/" TargetMode="External"/><Relationship Id="rId35" Type="http://schemas.openxmlformats.org/officeDocument/2006/relationships/hyperlink" Target="https://www.youthsporttrust.org/national-school-sport-week-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46E8339A17F84E8D6F40FBB3804A7E" ma:contentTypeVersion="12" ma:contentTypeDescription="Create a new document." ma:contentTypeScope="" ma:versionID="0007575c52175125dd020b3427015199">
  <xsd:schema xmlns:xsd="http://www.w3.org/2001/XMLSchema" xmlns:xs="http://www.w3.org/2001/XMLSchema" xmlns:p="http://schemas.microsoft.com/office/2006/metadata/properties" xmlns:ns2="e7588505-c920-4578-9c94-9d1845798b2f" xmlns:ns3="af1c2bd1-002c-46b0-ade6-4b08e69701ec" targetNamespace="http://schemas.microsoft.com/office/2006/metadata/properties" ma:root="true" ma:fieldsID="7caa22a43b71cbc274714830d3f55cc4" ns2:_="" ns3:_="">
    <xsd:import namespace="e7588505-c920-4578-9c94-9d1845798b2f"/>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88505-c920-4578-9c94-9d184579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3D404-4FC6-4F7E-8B4B-47D7E229E7F3}">
  <ds:schemaRefs>
    <ds:schemaRef ds:uri="http://schemas.microsoft.com/sharepoint/v3/contenttype/forms"/>
  </ds:schemaRefs>
</ds:datastoreItem>
</file>

<file path=customXml/itemProps2.xml><?xml version="1.0" encoding="utf-8"?>
<ds:datastoreItem xmlns:ds="http://schemas.openxmlformats.org/officeDocument/2006/customXml" ds:itemID="{6DE1051F-4FFB-438D-A97E-0FD2472A6B1E}">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af1c2bd1-002c-46b0-ade6-4b08e69701ec"/>
    <ds:schemaRef ds:uri="e7588505-c920-4578-9c94-9d1845798b2f"/>
    <ds:schemaRef ds:uri="http://purl.org/dc/dcmitype/"/>
  </ds:schemaRefs>
</ds:datastoreItem>
</file>

<file path=customXml/itemProps3.xml><?xml version="1.0" encoding="utf-8"?>
<ds:datastoreItem xmlns:ds="http://schemas.openxmlformats.org/officeDocument/2006/customXml" ds:itemID="{3DD05FB1-AB17-4533-B866-68818892D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88505-c920-4578-9c94-9d1845798b2f"/>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Mrs West</cp:lastModifiedBy>
  <cp:revision>3</cp:revision>
  <dcterms:created xsi:type="dcterms:W3CDTF">2020-07-03T10:16:00Z</dcterms:created>
  <dcterms:modified xsi:type="dcterms:W3CDTF">2020-07-03T10:16:00Z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0x0101005346E8339A17F84E8D6F40FBB3804A7E</vt:lpwstr>
  </property>
</Properties>
</file>